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</w:p>
    <w:p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52" w:lineRule="atLeast"/>
        <w:ind w:left="0" w:right="0"/>
        <w:jc w:val="center"/>
        <w:textAlignment w:val="auto"/>
        <w:rPr>
          <w:rFonts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城口县人民政府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52" w:lineRule="atLeas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3"/>
          <w:szCs w:val="33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关于取消一批证明事项的决定</w:t>
      </w:r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right="0"/>
        <w:jc w:val="center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城府发〔2018〕19号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right="0"/>
        <w:jc w:val="center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各乡镇人民政府（街道办事处），县政府各部门，有关单位：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right="0" w:firstLine="42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为全面贯彻落实党中央、国务院关于减证便民、优化服务的部署要求，做好证明事项清理工作，切实做到没有法律法规规定的证明事项一律取消，根据《国务院办公厅关于做好证明事项清理工作的通知》（国办发〔2018〕47 号）和《重庆市人民政府办公厅关于印发证明事项清理工作方案的通知》等文件精神，县政府组织对没有法律法规规定的证明事项进行清理，并经2018年9月19日县第十七届人民政府第49次常务会议审议同意，决定对安葬费证明等76项没有法律法规规定的证明事项予以取消。证明事项取消后，不得以其他形式变相要求办事群众和企业提供相应证明材料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right="0" w:firstLine="42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本决定自公布之日起施行。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right="0" w:firstLine="42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附件：证明事项取消清单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456" w:lineRule="atLeast"/>
        <w:jc w:val="right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城口县人民政府   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456" w:lineRule="atLeast"/>
        <w:jc w:val="right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2018年9月25日  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right="0" w:firstLine="42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（此件公开发布）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456" w:lineRule="atLeas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   </w:t>
      </w:r>
    </w:p>
    <w:p>
      <w:pPr>
        <w:ind w:firstLine="2560" w:firstLineChars="800"/>
        <w:rPr>
          <w:rFonts w:hint="default" w:ascii="Times New Roman" w:eastAsia="方正仿宋_GBK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  <w:sectPr>
          <w:headerReference r:id="rId3" w:type="default"/>
          <w:footerReference r:id="rId4" w:type="default"/>
          <w:pgSz w:w="11906" w:h="16838"/>
          <w:pgMar w:top="1962" w:right="1474" w:bottom="1848" w:left="1587" w:header="851" w:footer="992" w:gutter="0"/>
          <w:pgNumType w:fmt="numberInDash" w:start="1"/>
          <w:cols w:space="0" w:num="1"/>
          <w:rtlGutter w:val="0"/>
          <w:docGrid w:type="lines" w:linePitch="316" w:charSpace="0"/>
        </w:sect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 w:line="552" w:lineRule="atLeast"/>
        <w:ind w:firstLine="640" w:firstLineChars="200"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 w:line="552" w:lineRule="atLeas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证明事项取消清单</w:t>
      </w:r>
    </w:p>
    <w:tbl>
      <w:tblPr>
        <w:tblStyle w:val="8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9"/>
        <w:gridCol w:w="1418"/>
        <w:gridCol w:w="2084"/>
        <w:gridCol w:w="2368"/>
        <w:gridCol w:w="2276"/>
        <w:gridCol w:w="1054"/>
        <w:gridCol w:w="1551"/>
        <w:gridCol w:w="2125"/>
        <w:gridCol w:w="35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证明名称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适用事项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设定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依据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证明内容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实施主体索要单位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实施主体开具单位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证明取消后的办事方式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5"/>
                <w:szCs w:val="25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安葬费证明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发放安葬费需要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证明安葬费领取情况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民政部门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《竣工验收备案登记证》、工程相关验收材料证明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申请退还农民工工资保证金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证明缴纳农民工工资保证金的工程项目已经完工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人力社保部门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行业主管部门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安装生活用电证明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农户安装电表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用于农村居民生活用电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片区供电所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其他材料涵盖或替代、供电所现场调查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办理更正姓名证明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变更姓名的需要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证明因自身需要，更正姓名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公安部门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申请人书面承诺、其他材料涵盖或替代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残疾人证明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用于残疾人就学、就医、务工等事项需要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证明其为残疾人或残疾人家庭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就业、教育、卫生等部门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残疾证等材料涵盖或者替代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出生医学证原始材料证明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证明出生医学证明原始材料真实性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证明申请人提供的材料真实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卫生计生等部门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申请人书面承诺、其他材料替代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知青上山下乡起止时间证明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知青连续工龄认定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证明知青上山下乡的起止时间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组织、人力社保等部门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其他材料涵盖或者替代、部门内部核查和部门间核查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大学生家庭调查表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核实大学家庭情况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证明家庭基本情况信息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高校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低保家庭证明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用于低保家庭就学、就医等享受政策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证明其为低保家庭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教育、卫生计生等部门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低保证等材料替代，部门内部核查和部门间核查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房屋使用证明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用于城镇排水许可等用途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证明房屋使用情况　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城市管理等部门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国土房管局（房产所有人）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房产证复印件或租赁合同等材料替代、申请人书面承诺、部门内部核查和部门间核查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房屋产权证关系证明（房屋产权证明）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房屋产权确权登记、变更登记、产权交易等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证明变更人与被变更人的关系、变更理由等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申请人书面承诺、部门内部核查和部门间核查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非高速路范围证明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当事人申请动物防疫条件合格证，提交非高速路范围证明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证明……….确实不在高速路范围内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农业等部门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高速公路指挥部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非自然保护区证明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当事人申请动物防疫条件合格证，提交非自然保护区证明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证明…….确实不属于自然保护区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农业等部门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自保局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分房分户证明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办理户口、分家分户等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证明分户人员信息，分户后的户主等内容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国土房管、公安等部门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实地走访调查、派出所办理、申请人书面承诺等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干部任职经历证明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人事档案无法找到时，证明干部任职情况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证明干部任职经历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组织、人力社保部门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村居委会、乡镇政府（街道办事处）、有关单位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高校学生家庭经济情况证明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高校学生申请补助、减免、救助等政策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证明高校学生家庭经济情况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教育等部门，高校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申请人书面承诺，部门内部核查和部门间核查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县商务局退休职工个人身份、姓名等事项证明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用于下岗职工办理退休、医保、社保等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证明个人身份、姓名等事项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医保、人力社保等部门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县商务局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涉及个人身份、姓名等事项证明应由公安局、档案局出具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公租房申请人就业和收入证明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核实公租房申请人就业和收入等情况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证明公租房申请人就业和收入情况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就业单位出具，其他材料涵盖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孤儿证明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孤儿用于就学、就医、办理助学贷款等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证明申请人为孤儿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教育、卫生计生、民政等部门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部门内部核查和部门间核查、实地核查，其他证明材料替代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关键岗位人员社保证明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证明施工单位关键人员是否常职人员，防止挂靠、空壳公司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证明关键岗位人员社保缴费情况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城乡建设规划部门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户口注销证明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用于一次性丧葬补助金、供养亲属抚恤金领取，办理人口死亡、失踪销户等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证明被注销人死亡时间、基本信息、失踪情况等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人力社保、公安等部门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医院出具的死亡证明等证明材料替代、部门内部核查和部门间核查、实地核查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机动车灭失证明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办理村民机动车注销登记等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证明村民机动车由于无法抗拒的自然因素灭失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车管所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基本公共卫生服务信息交换证明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用于基本公共服务信息交换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证明基本公共卫生服务信息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卫生院等医疗机构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继承人关系证明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继承时需要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证明养老保险人员与继承人之间的关系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部门内部核查和部门间核查、网络核验、其他证明材料替代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家庭车辆信息、工商信息说明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用于申请低保和临时救助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证明用于申请低保和临时救助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民政部门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建房公示证明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用于办理农村房屋产权证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证明建房公示情况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政府部门内部和政府部门间信息共享、实地核查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建房手续在办理中的证明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用于安装电表等情形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证明建房手续在办理中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电力公司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政府部门内部和政府部门间信息共享、实地核查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建卡贫困户、零就业家庭证明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用于贫困考生报名享受报名费减免政策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县人力社保局发布事业单位招聘《简章》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证明考生是否属于建卡贫困户、零就业家庭等信息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人力社保等部门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扶贫、就业部门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部门内部核查和部门间核查、其他证明材料替代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29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建卡贫困户补助审核证明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用于补助审核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证明建卡贫困户补助审核情况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卫生计生等部门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申请人书面承诺、部门间信息共享、网络核验等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建设用地复垦相关证明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用于当事人申请建设用地复垦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证明建设用地复垦相关情况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交易见证证明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项目交易完成依据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城编发〔2010〕59号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证明招标合同、施工（服务）合同签订情况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投标人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县交易中心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将交易服务费交纳后，业主单位出具中标通知书，作为程序完结依据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进城务工人员证明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用于进城务工人员子女入学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证明进城务工人员家庭信息等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教育等部门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部门内部核查和部门间核查、其他证明材料替代、实地走访调查等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就业和收入证明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申请廉租房、公租房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证明就业和收入情况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居住证明（暂住证明）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办理异地医保报销、入学、居住证等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关于做好2018年中小学（幼儿园）招生入学工作的通知（城教基〔2018〕49号）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证明申请人的居住现状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人力社保、教育、公安等部门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实地走访调查、申请人书面承诺、其他证明材料替代等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老年人健在证明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退休人员领取退休金，办理异地养老保险领取等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证明退休人员符合领取退休金、办理异地养老保险等条件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到居住地就近的社保服务机构直接验证（行动不便的老年人可向居住地村社申请上门服务）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廉租房申请人信息核实证明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申请廉住房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证明申请人收入、住房情况、家庭成员户籍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廉租房续签证明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用于廉租房居住人申请续租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证明符合廉租房续签条件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流动婚育证明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外出务工用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证明流动婚育情况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务工地的计生办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39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门牌证明（门牌号变更证明）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办理不动产初始登记、地址更正等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证明家庭住址门牌号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国土房管、公安等部门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实地调查核实、申请人书面承诺等、其他证明材料替代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农村居民建房是否位于规划区相关证明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用于农村居民申请建房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证明农村居民建房是否位于规划区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城乡建设规划部门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村居委会、乡镇人民政府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农转非证明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户籍制度改革时将一部分居住在农村人员转为城镇户口，导致无法办理农村建房用地手续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证明本户为户籍制度改革时农转非成员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派出所、村居委会、乡镇政府（街道办事处）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其他证明材料替代、申请人书面承诺、部门内部核查和部门间核查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企业场所证明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工商局办理注册登记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证明企业场所基本信息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工商部门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工业园区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亲属关系证明（夫妻关系证明、其他近亲属关系证明）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办理迁移户籍、财产继承等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证明亲属关系情况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人力社保、公安等部门，银行等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户口薄等材料替代、实地调查、部门内部核查和部门间核查、其他证明材料替代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入户证明（迁户证明）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购买房产、婚嫁等情况办理入户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证明符合入户（迁户）条件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公安部门等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实地走访调查、部门内部核查和部门间核查、其他证明材料替代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三年无事故证明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驾驶人申请客运资格证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证明三年无事故发生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县级运管部门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县公安局交巡警部门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社会养老保险人员丧葬补助继承人关系证明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用于领取养老保险补贴、养老保险丧葬补助金和注销养老保险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证明社会养老保险人员丧葬补助继承人关系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人力社保部门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申请人书面承诺、继承协议等材料替代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社区服刑人员居住地证明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核实社区服刑人员实际居住地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证明社区服刑人员居住地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司法行政部门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申请人现有证照证明，申请人书面承诺等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申请单位法定代表人证明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color w:val="auto"/>
                <w:sz w:val="25"/>
                <w:szCs w:val="25"/>
                <w:u w:val="none"/>
              </w:rPr>
              <w:t>履带车、铁轮车或者超重、超高、超长车辆需要在城市道路上行驶审核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证明申请单位的法定代表人情况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城市管理局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工商局、县交委等部门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申请单位道路运输经营许可证复印件、部门内部核查和部门间核查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49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身份证明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核实申请人真实身份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证明自己是自己，或者证明他是他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公安部门等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部门内部核查和部门间核查，本人证照证明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失踪证明（查无此人、无法联系证明）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办理户口销户等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证明他人失踪、查无此人、无法联系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公安部门等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实地走访调查、部门内部核查和部门间核查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施工单位农民工工资保障金缴纳证明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证明施工单位是否缴纳农民工工资保障金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证明施工单位缴纳农民工工资保障金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城乡建设规划部门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收入证明（低收入证明、无固定收入证明）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申请廉租房、救助等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证明申请人的收入情况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国土房管、民政等部门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受伤或事故证明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保险理赔、医疗费用报销、办理医保等。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证明伤者受伤的时间、原因和伤情情况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保险公司、医院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税收强度证明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办理税收返还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证明税收缴纳情况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财政局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工业园区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死亡证明（离退休人员死亡证明、在家死亡证明）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用于一次性丧葬补助金、供养亲属抚恤金继承等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证明死亡时间、原因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乡镇政府（街道办事处），村居委会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火化证、医院死亡证明等证明替代、部门内部核查和部门间核查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危房证明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申请享受危房政策等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证明是居住房屋是危房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城乡建设规划部门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中介机构出具鉴定书、实地核查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未分得土地证明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购买征地养老保险等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证明未分得农村承包地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高速指挥部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申请人书面承诺、部门内部核查和部门间核查等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无地灾隐患证明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证明拟建房用地无地灾隐患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证明申请人拟建房的位置不属于地灾隐患范围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土地审批中心、国土房管部门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59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无房证明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享受税费减免等优惠政策，申请廉租房、救助等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证明申请人无住房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国土房管、税务、民政等部门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无业证明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办理以个人身份参加医疗保险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证明申请人没有工作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申请人书面承诺、部门内部核查和部门间核查等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小作坊客观存在证明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刻章等小作坊的客观存在事实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证明小作坊客观存在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公安部门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学生社会实践证明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学生参加社会实践的情况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证明该学生假期在辖区开展社会实践情况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教育部门等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实践单位办理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养老保险待遇存款支取证明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用于继承人支取已死亡人员养老保险在银行存款余额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证明养老保险待遇存款支取符合条件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相关银行、社保部门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养老金异地认证证明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异地居住退休人员办理领取老金资格认证等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证明异地居住退休人员异地符合养老金领取条件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使用部级异地居住人员领取社会保险待资格认证系统进认证、网络核验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医保卡身份信息错误情况说明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用于修改医保卡身份证号码等身份信息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证明医保卡身份信息错误情况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其他材料替代、申请人书面承诺等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医疗保健机构外出生婴儿出生证明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医疗保健机构外出生婴儿基本信息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证明出生婴儿出生时间、地点等信息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卫生计生部门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中介机构出具鉴定书、申请人书面承诺等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易地搬迁购房证明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易地搬迁户购买房屋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证明易地搬迁购房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发展改革部门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部门内部核查和部门间核查、实地核查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意外死亡证明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领取意外伤害保险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证明意外死亡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保险公司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部门内部核查和部门间核查、其他材料替代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69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银行存款支取证明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继承人支取已死亡人员银行存款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证明继承关系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银行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部门内部核查和部门间核查、其他材料替代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70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银行账户继承证明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死亡人员的账户余额继承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证明继承关系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银行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由退休单位出具、户口簿等其他材料替代、部门内部核查和部门间核查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71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用于县供销系统改制办理退休证明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办理退休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证明是供销系统职工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县供销合作社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部门内部核查和部门间核查、其他材料替代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72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用于县供销系统改制享受养老保险证明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用于享受养老保险政策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证明是供销系统职工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社保部门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县供销合作社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部门内部核查和部门间核查、其他材料替代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73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有无非婚生育证明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办理退休人员调高工资比例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证明退休人员是否存在非婚生育情况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人力社保等部门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由退休单位出具、申请人书面承诺、部门内部核查和部门间核查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74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住读生补助证明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享受住读生补助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证明申请人是住读生和补助情况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教育部门、学校等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直接由学校认定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75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住房补贴申请人信息证明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核验申请人住房补贴领取情况等基本信息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证明申请人住房补贴领取情况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国土房管部门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村居委会、乡镇政府（街道办事处）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09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76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专利奖励证明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申请享受城口县专利奖励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《城口县专利资助奖励办法（修订）》（城府办发〔2013〕82号）第八条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证明获得国内发明、实用新型和外观设计专利及国外发明专利真实有效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县科委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有关部门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部门内部核查和部门间核查、申请人书面承诺等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jc w:val="left"/>
              <w:textAlignment w:val="auto"/>
              <w:rPr>
                <w:rFonts w:hint="eastAsia" w:ascii="宋体" w:hAnsi="宋体" w:eastAsia="宋体" w:cs="宋体"/>
                <w:sz w:val="25"/>
                <w:szCs w:val="25"/>
              </w:rPr>
            </w:pPr>
          </w:p>
        </w:tc>
      </w:tr>
    </w:tbl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56" w:lineRule="atLeast"/>
        <w:jc w:val="left"/>
        <w:rPr>
          <w:rFonts w:hint="eastAsia" w:ascii="仿宋" w:hAnsi="仿宋" w:eastAsia="仿宋" w:cs="仿宋"/>
          <w:sz w:val="25"/>
          <w:szCs w:val="25"/>
        </w:rPr>
      </w:pPr>
    </w:p>
    <w:p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</w:p>
    <w:sectPr>
      <w:headerReference r:id="rId5" w:type="default"/>
      <w:footerReference r:id="rId6" w:type="default"/>
      <w:pgSz w:w="16838" w:h="11906" w:orient="landscape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变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7296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6"/>
      <w:wordWrap w:val="0"/>
      <w:ind w:left="1626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城口县人民政府办公室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</w:t>
    </w:r>
  </w:p>
  <w:p>
    <w:pPr>
      <w:pStyle w:val="6"/>
      <w:wordWrap w:val="0"/>
      <w:ind w:left="7296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7296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left="7296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140335</wp:posOffset>
              </wp:positionV>
              <wp:extent cx="8288020" cy="0"/>
              <wp:effectExtent l="0" t="0" r="0" b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8802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5pt;margin-top:11.05pt;height:0pt;width:652.6pt;z-index:251663360;mso-width-relative:page;mso-height-relative:page;" filled="f" stroked="t" coordsize="21600,21600" o:gfxdata="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3Jgx31AAAAAkB&#10;AAAPAAAAAAAAAAEAIAAAACIAAABkcnMvZG93bnJldi54bWxQSwECFAAUAAAACACHTuJA9RTDf+YB&#10;AAC0AwAADgAAAAAAAAABACAAAAAjAQAAZHJzL2Uyb0RvYy54bWxQSwUGAAAAAAYABgBZAQAAewUA&#10;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6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重庆市城口县人民政府办公室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  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  <w:t xml:space="preserve"> </w:t>
    </w:r>
  </w:p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 xml:space="preserve">      </w: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重庆市城口县人民政府行政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462280</wp:posOffset>
              </wp:positionV>
              <wp:extent cx="8269605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826960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2pt;margin-top:36.4pt;height:0pt;width:651.15pt;z-index:251662336;mso-width-relative:page;mso-height-relative:page;" filled="f" stroked="t" coordsize="21600,21600" o:gfxdata="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L5YoHVAAAACAEAAA8AAAAAAAAAAQAgAAAAIgAAAGRycy9kb3ducmV2LnhtbFBLAQIUABQA&#10;AAAIAIdO4kDjsBHs8wEAAL0DAAAOAAAAAAAAAAEAIAAAACQBAABkcnMvZTJvRG9jLnhtbFBLBQYA&#10;AAAABgAGAFkBAACJ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  <w:t xml:space="preserve">                   </w: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重庆市城口县人民政府行政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NmFlZTAxYzlkNmVhODQzMTI1NjdkMDRkYjdiOWEifQ=="/>
  </w:docVars>
  <w:rsids>
    <w:rsidRoot w:val="00172A27"/>
    <w:rsid w:val="019E71BD"/>
    <w:rsid w:val="01E93D58"/>
    <w:rsid w:val="03602170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D2678DD"/>
    <w:rsid w:val="0E025194"/>
    <w:rsid w:val="0EEF0855"/>
    <w:rsid w:val="11DB7C71"/>
    <w:rsid w:val="152D2DCA"/>
    <w:rsid w:val="187168EA"/>
    <w:rsid w:val="196673CA"/>
    <w:rsid w:val="1CF734C9"/>
    <w:rsid w:val="1DEC284C"/>
    <w:rsid w:val="1E6523AC"/>
    <w:rsid w:val="22440422"/>
    <w:rsid w:val="22BB4BBB"/>
    <w:rsid w:val="25EB1AF4"/>
    <w:rsid w:val="2DD05FE1"/>
    <w:rsid w:val="2EAE3447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A742241"/>
    <w:rsid w:val="4BC77339"/>
    <w:rsid w:val="4C9236C5"/>
    <w:rsid w:val="4E250A85"/>
    <w:rsid w:val="4FFD4925"/>
    <w:rsid w:val="505C172E"/>
    <w:rsid w:val="506405EA"/>
    <w:rsid w:val="51C85A00"/>
    <w:rsid w:val="52F46F0B"/>
    <w:rsid w:val="532B6A10"/>
    <w:rsid w:val="539E4E99"/>
    <w:rsid w:val="53D8014D"/>
    <w:rsid w:val="550C209A"/>
    <w:rsid w:val="55E064E0"/>
    <w:rsid w:val="572C6D10"/>
    <w:rsid w:val="577950F4"/>
    <w:rsid w:val="5DC34279"/>
    <w:rsid w:val="5FCD688E"/>
    <w:rsid w:val="5FF9BDAA"/>
    <w:rsid w:val="608816D1"/>
    <w:rsid w:val="60EF4E7F"/>
    <w:rsid w:val="648B0A32"/>
    <w:rsid w:val="658F6764"/>
    <w:rsid w:val="665233C1"/>
    <w:rsid w:val="68EF0FB9"/>
    <w:rsid w:val="69AC0D42"/>
    <w:rsid w:val="6AD9688B"/>
    <w:rsid w:val="6B68303F"/>
    <w:rsid w:val="6D0E3F22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92DD1CEF"/>
    <w:rsid w:val="BD9D1569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32"/>
      <w:sz w:val="32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Hyperlink"/>
    <w:basedOn w:val="9"/>
    <w:uiPriority w:val="0"/>
    <w:rPr>
      <w:color w:val="0000FF"/>
      <w:u w:val="single"/>
    </w:rPr>
  </w:style>
  <w:style w:type="paragraph" w:customStyle="1" w:styleId="12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2663</Words>
  <Characters>2758</Characters>
  <Lines>1</Lines>
  <Paragraphs>1</Paragraphs>
  <TotalTime>1</TotalTime>
  <ScaleCrop>false</ScaleCrop>
  <LinksUpToDate>false</LinksUpToDate>
  <CharactersWithSpaces>2773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2021-09-11T10:41:00Z</dcterms:created>
  <dc:creator>t</dc:creator>
  <cp:lastModifiedBy>Administrator</cp:lastModifiedBy>
  <cp:lastPrinted>2022-06-07T00:09:00Z</cp:lastPrinted>
  <dcterms:modified xsi:type="dcterms:W3CDTF">2022-06-09T12:54:26Z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8FA49CCF38584F02B32F1F693AD86F1A</vt:lpwstr>
  </property>
</Properties>
</file>