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52" w:lineRule="atLeas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城口县人民政府办公室</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52" w:lineRule="atLeas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关于调整城镇廉租住房保障家庭收入线标的通知</w:t>
      </w:r>
    </w:p>
    <w:p>
      <w:pPr>
        <w:pStyle w:val="8"/>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城府办发〔2017〕144号</w:t>
      </w:r>
    </w:p>
    <w:p>
      <w:pPr>
        <w:pStyle w:val="8"/>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各乡镇人民政府（街道办事处），县政府有关部门，有关单位：</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根据《重庆市人民政府办公厅关于调整城镇廉租住房保障家庭收入线标准的通知》（渝府办发〔2016〕77 号）有关规定，结合我县</w:t>
      </w:r>
      <w:bookmarkStart w:id="0" w:name="_GoBack"/>
      <w:bookmarkEnd w:id="0"/>
      <w:r>
        <w:rPr>
          <w:rFonts w:hint="eastAsia" w:ascii="方正仿宋_GBK" w:hAnsi="方正仿宋_GBK" w:eastAsia="方正仿宋_GBK" w:cs="方正仿宋_GBK"/>
          <w:sz w:val="32"/>
          <w:szCs w:val="32"/>
        </w:rPr>
        <w:t>经济社会发展实际，经县政府同意，调整我县城镇廉租住房保障家庭收入线标准。现通知如下：</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一、我县城镇廉租住房保障家庭收入线标准统一调整为家庭人均月收入低于 840 元。</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二、城镇廉租住房保障家庭的住房保障采取实物配租和租赁补贴等方式相结合。对暂不能提供实物配租的城镇廉租住房保障家庭，应发放租赁补贴资助其到市场上自主租赁住房解决住房困难问题。</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三、已实行实物配租的城镇廉租住房保障家庭的租金仍按原标准执行。</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四、城镇廉租住房保障家庭租赁补贴按原标准执行。</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城口县人民政府办公室  </w:t>
      </w:r>
    </w:p>
    <w:p>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2017年8月8日      </w:t>
      </w:r>
    </w:p>
    <w:p>
      <w:pPr>
        <w:pStyle w:val="2"/>
        <w:spacing w:after="0"/>
        <w:rPr>
          <w:rFonts w:hint="eastAsia" w:ascii="方正仿宋_GBK" w:hAnsi="方正仿宋_GBK" w:eastAsia="方正仿宋_GBK" w:cs="方正仿宋_GBK"/>
          <w:spacing w:val="4"/>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重庆市城口县人民政府办公室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lang w:val="en-US" w:eastAsia="zh-CN"/>
      </w:rPr>
      <w:t xml:space="preserve">       </w: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重庆市城口县人民政府行政</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NmFlZTAxYzlkNmVhODQzMTI1NjdkMDRkYjdiOWEifQ=="/>
  </w:docVars>
  <w:rsids>
    <w:rsidRoot w:val="3AD42F57"/>
    <w:rsid w:val="001A0D6F"/>
    <w:rsid w:val="04A13CAC"/>
    <w:rsid w:val="0C48643B"/>
    <w:rsid w:val="0CAE13DD"/>
    <w:rsid w:val="0F702710"/>
    <w:rsid w:val="10BA3FEA"/>
    <w:rsid w:val="145A737F"/>
    <w:rsid w:val="15B17B2F"/>
    <w:rsid w:val="16873CDF"/>
    <w:rsid w:val="1CFA069E"/>
    <w:rsid w:val="1DE3127B"/>
    <w:rsid w:val="20C932CD"/>
    <w:rsid w:val="2196617B"/>
    <w:rsid w:val="266167B3"/>
    <w:rsid w:val="31986A4D"/>
    <w:rsid w:val="33A47D71"/>
    <w:rsid w:val="33B95A18"/>
    <w:rsid w:val="3AD42F57"/>
    <w:rsid w:val="48D83A06"/>
    <w:rsid w:val="495A381D"/>
    <w:rsid w:val="4DF5541E"/>
    <w:rsid w:val="50983FCB"/>
    <w:rsid w:val="51F80501"/>
    <w:rsid w:val="5386126D"/>
    <w:rsid w:val="54191202"/>
    <w:rsid w:val="583E6494"/>
    <w:rsid w:val="590D6E39"/>
    <w:rsid w:val="5BE75B37"/>
    <w:rsid w:val="63D27965"/>
    <w:rsid w:val="64D72569"/>
    <w:rsid w:val="64D82A58"/>
    <w:rsid w:val="6AE14DD0"/>
    <w:rsid w:val="6B835DA5"/>
    <w:rsid w:val="6FA93114"/>
    <w:rsid w:val="743877F5"/>
    <w:rsid w:val="769B1857"/>
    <w:rsid w:val="7E4B2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line="678" w:lineRule="exact"/>
      <w:ind w:left="219" w:right="378"/>
      <w:jc w:val="center"/>
      <w:outlineLvl w:val="0"/>
    </w:pPr>
    <w:rPr>
      <w:rFonts w:ascii="方正小标宋_GBK" w:hAnsi="方正小标宋_GBK" w:eastAsia="方正小标宋_GBK" w:cs="方正小标宋_GBK"/>
      <w:sz w:val="44"/>
      <w:szCs w:val="44"/>
      <w:lang w:val="zh-CN" w:eastAsia="zh-CN" w:bidi="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annotation text"/>
    <w:qFormat/>
    <w:uiPriority w:val="0"/>
    <w:pPr>
      <w:widowControl w:val="0"/>
      <w:jc w:val="left"/>
    </w:pPr>
    <w:rPr>
      <w:rFonts w:asciiTheme="minorHAnsi" w:hAnsiTheme="minorHAnsi" w:eastAsiaTheme="minorEastAsia" w:cstheme="minorBidi"/>
      <w:kern w:val="2"/>
      <w:sz w:val="21"/>
      <w:szCs w:val="24"/>
      <w:lang w:val="en-US" w:eastAsia="zh-CN" w:bidi="ar-SA"/>
    </w:rPr>
  </w:style>
  <w:style w:type="paragraph" w:styleId="5">
    <w:name w:val="Plain Text"/>
    <w:basedOn w:val="1"/>
    <w:qFormat/>
    <w:uiPriority w:val="0"/>
    <w:rPr>
      <w:rFonts w:ascii="宋体" w:hAnsi="Courier New" w:cs="Courier New"/>
      <w:szCs w:val="21"/>
    </w:rPr>
  </w:style>
  <w:style w:type="paragraph" w:styleId="6">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7">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4"/>
      <w:lang w:val="en-US" w:eastAsia="zh-CN" w:bidi="ar-SA"/>
    </w:rPr>
  </w:style>
  <w:style w:type="paragraph" w:styleId="8">
    <w:name w:val="Normal (Web)"/>
    <w:basedOn w:val="1"/>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styleId="11">
    <w:name w:val="Strong"/>
    <w:basedOn w:val="10"/>
    <w:qFormat/>
    <w:uiPriority w:val="22"/>
    <w:rPr>
      <w:b/>
      <w:bCs/>
    </w:rPr>
  </w:style>
  <w:style w:type="paragraph" w:customStyle="1" w:styleId="12">
    <w:name w:val="默认"/>
    <w:qFormat/>
    <w:uiPriority w:val="0"/>
    <w:rPr>
      <w:rFonts w:ascii="Helvetica" w:hAnsi="Helvetica" w:eastAsia="Helvetica" w:cs="Helvetica"/>
      <w:color w:val="000000"/>
      <w:sz w:val="22"/>
      <w:szCs w:val="22"/>
      <w:lang w:val="en-US" w:eastAsia="zh-CN" w:bidi="ar-SA"/>
    </w:rPr>
  </w:style>
  <w:style w:type="character" w:customStyle="1" w:styleId="13">
    <w:name w:val="fontstyle01"/>
    <w:qFormat/>
    <w:uiPriority w:val="0"/>
    <w:rPr>
      <w:rFonts w:ascii="仿宋_GB2312" w:eastAsia="仿宋_GB2312"/>
      <w:color w:val="000000"/>
      <w:sz w:val="32"/>
    </w:rPr>
  </w:style>
  <w:style w:type="character" w:customStyle="1" w:styleId="14">
    <w:name w:val="fontstyle11"/>
    <w:qFormat/>
    <w:uiPriority w:val="0"/>
    <w:rPr>
      <w:rFonts w:ascii="TimesNewRoman" w:hAnsi="TimesNewRoman"/>
      <w:color w:val="00000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4737</Words>
  <Characters>4826</Characters>
  <Lines>0</Lines>
  <Paragraphs>0</Paragraphs>
  <TotalTime>74</TotalTime>
  <ScaleCrop>false</ScaleCrop>
  <LinksUpToDate>false</LinksUpToDate>
  <CharactersWithSpaces>4865</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2022-06-08T03:40:00Z</dcterms:created>
  <dc:creator>Administrator</dc:creator>
  <cp:lastModifiedBy>Administrator</cp:lastModifiedBy>
  <dcterms:modified xsi:type="dcterms:W3CDTF">2022-06-10T01:08:44Z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8C3F2A877CFE498287E8A043061752D0</vt:lpwstr>
  </property>
</Properties>
</file>