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0"/>
          <w:tab w:val="left" w:pos="7560"/>
          <w:tab w:val="left" w:pos="8610"/>
        </w:tabs>
        <w:spacing w:beforeLines="0" w:afterLines="0" w:line="579" w:lineRule="exact"/>
        <w:ind w:right="27" w:rightChars="13"/>
        <w:jc w:val="left"/>
        <w:rPr>
          <w:rFonts w:hint="default" w:ascii="Times New Roman" w:hAnsi="Times New Roman" w:cs="Times New Roman"/>
          <w:sz w:val="32"/>
        </w:rPr>
      </w:pPr>
    </w:p>
    <w:p>
      <w:pPr>
        <w:widowControl/>
        <w:adjustRightInd w:val="0"/>
        <w:snapToGrid w:val="0"/>
        <w:spacing w:beforeLines="0" w:after="200" w:afterLines="0"/>
        <w:jc w:val="center"/>
        <w:rPr>
          <w:rFonts w:hint="default" w:ascii="Times New Roman" w:hAnsi="Times New Roman" w:eastAsia="方正仿宋_GBK" w:cs="Times New Roman"/>
          <w:kern w:val="0"/>
          <w:sz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</w:rPr>
        <w:t>治平府发〔202</w:t>
      </w:r>
      <w:r>
        <w:rPr>
          <w:rFonts w:hint="eastAsia" w:ascii="Times New Roman" w:hAnsi="Times New Roman" w:eastAsia="方正仿宋_GBK" w:cs="Times New Roman"/>
          <w:kern w:val="0"/>
          <w:sz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kern w:val="0"/>
          <w:sz w:val="32"/>
        </w:rPr>
        <w:t>〕</w:t>
      </w:r>
      <w:r>
        <w:rPr>
          <w:rFonts w:hint="eastAsia" w:ascii="Times New Roman" w:hAnsi="Times New Roman" w:eastAsia="方正仿宋_GBK" w:cs="Times New Roman"/>
          <w:kern w:val="0"/>
          <w:sz w:val="32"/>
          <w:lang w:val="en-US" w:eastAsia="zh-CN"/>
        </w:rPr>
        <w:t>16</w:t>
      </w:r>
      <w:r>
        <w:rPr>
          <w:rFonts w:hint="default" w:ascii="Times New Roman" w:hAnsi="Times New Roman" w:eastAsia="方正仿宋_GBK" w:cs="Times New Roman"/>
          <w:kern w:val="0"/>
          <w:sz w:val="32"/>
        </w:rPr>
        <w:t>号</w:t>
      </w:r>
    </w:p>
    <w:p>
      <w:pPr>
        <w:pStyle w:val="2"/>
        <w:rPr>
          <w:rFonts w:hint="default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4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城口县治平乡人民政府</w:t>
      </w:r>
    </w:p>
    <w:p>
      <w:pPr>
        <w:spacing w:line="560" w:lineRule="exact"/>
        <w:jc w:val="center"/>
        <w:rPr>
          <w:rFonts w:hint="eastAsia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关于调整疾病预防控制工作领导小组</w:t>
      </w:r>
      <w:r>
        <w:rPr>
          <w:rFonts w:hint="eastAsia" w:ascii="Times New Roman" w:hAnsi="Times New Roman" w:eastAsia="方正小标宋_GBK" w:cs="Times New Roman"/>
          <w:sz w:val="44"/>
          <w:szCs w:val="44"/>
          <w:lang w:eastAsia="zh-CN"/>
        </w:rPr>
        <w:t>成员</w:t>
      </w:r>
    </w:p>
    <w:p>
      <w:pPr>
        <w:spacing w:line="56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的通知</w:t>
      </w:r>
    </w:p>
    <w:p>
      <w:pPr>
        <w:spacing w:beforeLines="0" w:afterLines="0"/>
        <w:rPr>
          <w:rFonts w:hint="default" w:ascii="Times New Roman" w:hAnsi="Times New Roman" w:eastAsia="方正仿宋_GBK" w:cs="Times New Roman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各村（社区）、机关各科室（站所）、乡属各单位：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因人事变动和工作需要，经研究，决定对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治平乡疾病预防控制工作领导小组成员进行调整，调整后的成员名单如下：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640" w:firstLineChars="200"/>
        <w:rPr>
          <w:rFonts w:hint="eastAsia" w:ascii="方正楷体_GBK" w:hAnsi="方正楷体_GBK" w:eastAsia="方正楷体_GBK" w:cs="方正楷体_GBK"/>
          <w:sz w:val="32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</w:rPr>
        <w:t>组  长：</w:t>
      </w:r>
      <w:r>
        <w:rPr>
          <w:rFonts w:hint="eastAsia" w:ascii="方正楷体_GBK" w:hAnsi="方正楷体_GBK" w:eastAsia="方正楷体_GBK" w:cs="方正楷体_GBK"/>
          <w:sz w:val="32"/>
          <w:lang w:eastAsia="zh-CN"/>
        </w:rPr>
        <w:t>邓才宣</w:t>
      </w:r>
      <w:r>
        <w:rPr>
          <w:rFonts w:hint="eastAsia" w:ascii="方正楷体_GBK" w:hAnsi="方正楷体_GBK" w:eastAsia="方正楷体_GBK" w:cs="方正楷体_GBK"/>
          <w:sz w:val="32"/>
        </w:rPr>
        <w:t xml:space="preserve">    </w:t>
      </w:r>
      <w:r>
        <w:rPr>
          <w:rFonts w:hint="eastAsia" w:ascii="方正楷体_GBK" w:hAnsi="方正楷体_GBK" w:eastAsia="方正楷体_GBK" w:cs="方正楷体_GBK"/>
          <w:sz w:val="32"/>
          <w:lang w:eastAsia="zh-CN"/>
        </w:rPr>
        <w:t>党委委员、组织委员</w:t>
      </w:r>
    </w:p>
    <w:p>
      <w:pPr>
        <w:pStyle w:val="2"/>
        <w:spacing w:line="560" w:lineRule="exact"/>
        <w:ind w:firstLine="640" w:firstLineChars="200"/>
        <w:rPr>
          <w:rFonts w:hint="eastAsia" w:ascii="方正楷体_GBK" w:hAnsi="方正楷体_GBK" w:eastAsia="方正楷体_GBK" w:cs="方正楷体_GBK"/>
          <w:sz w:val="32"/>
        </w:rPr>
      </w:pPr>
      <w:r>
        <w:rPr>
          <w:rFonts w:hint="eastAsia" w:ascii="方正楷体_GBK" w:hAnsi="方正楷体_GBK" w:eastAsia="方正楷体_GBK" w:cs="方正楷体_GBK"/>
          <w:sz w:val="32"/>
        </w:rPr>
        <w:t>副组长：罗  明    卫生院院长</w:t>
      </w:r>
    </w:p>
    <w:p>
      <w:pPr>
        <w:pStyle w:val="2"/>
        <w:spacing w:line="560" w:lineRule="exact"/>
        <w:ind w:firstLine="640" w:firstLineChars="200"/>
        <w:rPr>
          <w:rFonts w:hint="eastAsia" w:ascii="方正楷体_GBK" w:hAnsi="方正楷体_GBK" w:eastAsia="方正楷体_GBK" w:cs="方正楷体_GBK"/>
          <w:sz w:val="32"/>
        </w:rPr>
      </w:pPr>
      <w:r>
        <w:rPr>
          <w:rFonts w:hint="eastAsia" w:ascii="方正楷体_GBK" w:hAnsi="方正楷体_GBK" w:eastAsia="方正楷体_GBK" w:cs="方正楷体_GBK"/>
          <w:sz w:val="32"/>
        </w:rPr>
        <w:t>成  员：陈方文    卫生院临床医生</w:t>
      </w:r>
    </w:p>
    <w:p>
      <w:pPr>
        <w:pStyle w:val="2"/>
        <w:spacing w:line="560" w:lineRule="exact"/>
        <w:ind w:firstLine="640" w:firstLineChars="200"/>
        <w:rPr>
          <w:rFonts w:hint="eastAsia" w:ascii="方正楷体_GBK" w:hAnsi="方正楷体_GBK" w:eastAsia="方正楷体_GBK" w:cs="方正楷体_GBK"/>
          <w:sz w:val="32"/>
        </w:rPr>
      </w:pPr>
      <w:r>
        <w:rPr>
          <w:rFonts w:hint="eastAsia" w:ascii="方正楷体_GBK" w:hAnsi="方正楷体_GBK" w:eastAsia="方正楷体_GBK" w:cs="方正楷体_GBK"/>
          <w:sz w:val="32"/>
        </w:rPr>
        <w:t xml:space="preserve">        李亚玲    卫生院公共卫生科</w:t>
      </w:r>
      <w:r>
        <w:rPr>
          <w:rFonts w:hint="eastAsia" w:ascii="方正楷体_GBK" w:hAnsi="方正楷体_GBK" w:eastAsia="方正楷体_GBK" w:cs="方正楷体_GBK"/>
          <w:sz w:val="32"/>
          <w:lang w:eastAsia="zh-CN"/>
        </w:rPr>
        <w:t>医生</w:t>
      </w:r>
      <w:r>
        <w:rPr>
          <w:rFonts w:hint="eastAsia" w:ascii="方正楷体_GBK" w:hAnsi="方正楷体_GBK" w:eastAsia="方正楷体_GBK" w:cs="方正楷体_GBK"/>
          <w:sz w:val="32"/>
        </w:rPr>
        <w:t xml:space="preserve"> </w:t>
      </w:r>
    </w:p>
    <w:p>
      <w:pPr>
        <w:pStyle w:val="2"/>
        <w:spacing w:line="560" w:lineRule="exact"/>
        <w:ind w:firstLine="1920" w:firstLineChars="600"/>
        <w:rPr>
          <w:rFonts w:hint="eastAsia" w:ascii="方正楷体_GBK" w:hAnsi="方正楷体_GBK" w:eastAsia="方正楷体_GBK" w:cs="方正楷体_GBK"/>
          <w:sz w:val="32"/>
        </w:rPr>
      </w:pPr>
      <w:r>
        <w:rPr>
          <w:rFonts w:hint="eastAsia" w:ascii="方正楷体_GBK" w:hAnsi="方正楷体_GBK" w:eastAsia="方正楷体_GBK" w:cs="方正楷体_GBK"/>
          <w:sz w:val="32"/>
        </w:rPr>
        <w:t>邓珊珊    爱卫办工作人员</w:t>
      </w:r>
    </w:p>
    <w:p>
      <w:pPr>
        <w:pStyle w:val="2"/>
        <w:spacing w:line="560" w:lineRule="exact"/>
        <w:ind w:firstLine="1920" w:firstLineChars="600"/>
        <w:rPr>
          <w:rFonts w:hint="eastAsia" w:ascii="方正楷体_GBK" w:hAnsi="方正楷体_GBK" w:eastAsia="方正楷体_GBK" w:cs="方正楷体_GBK"/>
          <w:sz w:val="32"/>
        </w:rPr>
      </w:pPr>
      <w:r>
        <w:rPr>
          <w:rFonts w:hint="eastAsia" w:ascii="方正楷体_GBK" w:hAnsi="方正楷体_GBK" w:eastAsia="方正楷体_GBK" w:cs="方正楷体_GBK"/>
          <w:sz w:val="32"/>
        </w:rPr>
        <w:t>李清学    岩湾村支部书记</w:t>
      </w:r>
    </w:p>
    <w:p>
      <w:pPr>
        <w:pStyle w:val="2"/>
        <w:spacing w:line="560" w:lineRule="exact"/>
        <w:ind w:firstLine="1920" w:firstLineChars="600"/>
        <w:rPr>
          <w:rFonts w:hint="eastAsia" w:ascii="方正楷体_GBK" w:hAnsi="方正楷体_GBK" w:eastAsia="方正楷体_GBK" w:cs="方正楷体_GBK"/>
          <w:sz w:val="32"/>
        </w:rPr>
      </w:pPr>
      <w:r>
        <w:rPr>
          <w:rFonts w:hint="eastAsia" w:ascii="方正楷体_GBK" w:hAnsi="方正楷体_GBK" w:eastAsia="方正楷体_GBK" w:cs="方正楷体_GBK"/>
          <w:sz w:val="32"/>
        </w:rPr>
        <w:t>张有发    新胜村支部书记</w:t>
      </w:r>
    </w:p>
    <w:p>
      <w:pPr>
        <w:pStyle w:val="2"/>
        <w:spacing w:line="560" w:lineRule="exact"/>
        <w:ind w:firstLine="1920" w:firstLineChars="600"/>
        <w:rPr>
          <w:rFonts w:hint="eastAsia" w:ascii="方正楷体_GBK" w:hAnsi="方正楷体_GBK" w:eastAsia="方正楷体_GBK" w:cs="方正楷体_GBK"/>
          <w:sz w:val="32"/>
        </w:rPr>
      </w:pPr>
      <w:r>
        <w:rPr>
          <w:rFonts w:hint="eastAsia" w:ascii="方正楷体_GBK" w:hAnsi="方正楷体_GBK" w:eastAsia="方正楷体_GBK" w:cs="方正楷体_GBK"/>
          <w:sz w:val="32"/>
        </w:rPr>
        <w:t xml:space="preserve">沈来兵    惠民社区支部书记 </w:t>
      </w:r>
    </w:p>
    <w:p>
      <w:pPr>
        <w:pStyle w:val="2"/>
        <w:spacing w:line="560" w:lineRule="exact"/>
        <w:ind w:firstLine="1920" w:firstLineChars="600"/>
        <w:rPr>
          <w:rFonts w:hint="eastAsia" w:ascii="方正楷体_GBK" w:hAnsi="方正楷体_GBK" w:eastAsia="方正楷体_GBK" w:cs="方正楷体_GBK"/>
          <w:sz w:val="32"/>
        </w:rPr>
      </w:pPr>
      <w:r>
        <w:rPr>
          <w:rFonts w:hint="eastAsia" w:ascii="方正楷体_GBK" w:hAnsi="方正楷体_GBK" w:eastAsia="方正楷体_GBK" w:cs="方正楷体_GBK"/>
          <w:sz w:val="32"/>
        </w:rPr>
        <w:t>李文成    新红村支部书记</w:t>
      </w:r>
    </w:p>
    <w:p>
      <w:pPr>
        <w:pStyle w:val="2"/>
        <w:spacing w:line="560" w:lineRule="exact"/>
        <w:ind w:firstLine="1920" w:firstLineChars="600"/>
        <w:rPr>
          <w:rFonts w:hint="eastAsia" w:ascii="方正楷体_GBK" w:hAnsi="方正楷体_GBK" w:eastAsia="方正楷体_GBK" w:cs="方正楷体_GBK"/>
          <w:sz w:val="32"/>
        </w:rPr>
      </w:pPr>
      <w:r>
        <w:rPr>
          <w:rFonts w:hint="eastAsia" w:ascii="方正楷体_GBK" w:hAnsi="方正楷体_GBK" w:eastAsia="方正楷体_GBK" w:cs="方正楷体_GBK"/>
          <w:sz w:val="32"/>
        </w:rPr>
        <w:t>阳纯波    阳河村支部书记</w:t>
      </w:r>
    </w:p>
    <w:p>
      <w:pPr>
        <w:pStyle w:val="2"/>
        <w:ind w:firstLine="640" w:firstLineChars="200"/>
        <w:rPr>
          <w:rFonts w:hint="eastAsia"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仿宋_GBK"/>
          <w:sz w:val="32"/>
        </w:rPr>
        <w:t>领导小组下设办公室，由</w:t>
      </w:r>
      <w:r>
        <w:rPr>
          <w:rFonts w:hint="eastAsia" w:ascii="Times New Roman" w:hAnsi="Times New Roman" w:eastAsia="方正仿宋_GBK"/>
          <w:sz w:val="32"/>
          <w:lang w:eastAsia="zh-CN"/>
        </w:rPr>
        <w:t>邓才宣同志</w:t>
      </w:r>
      <w:r>
        <w:rPr>
          <w:rFonts w:hint="eastAsia" w:ascii="Times New Roman" w:hAnsi="Times New Roman" w:eastAsia="方正仿宋_GBK"/>
          <w:sz w:val="32"/>
        </w:rPr>
        <w:t>兼任办公室主任，邓珊珊</w:t>
      </w:r>
      <w:r>
        <w:rPr>
          <w:rFonts w:hint="eastAsia" w:ascii="Times New Roman" w:hAnsi="Times New Roman" w:eastAsia="方正仿宋_GBK"/>
          <w:sz w:val="32"/>
          <w:lang w:eastAsia="zh-CN"/>
        </w:rPr>
        <w:t>同志</w:t>
      </w:r>
      <w:r>
        <w:rPr>
          <w:rFonts w:hint="eastAsia" w:ascii="Times New Roman" w:hAnsi="Times New Roman" w:eastAsia="方正仿宋_GBK"/>
          <w:sz w:val="32"/>
        </w:rPr>
        <w:t>具体负责日常事务。</w:t>
      </w:r>
    </w:p>
    <w:p>
      <w:pPr>
        <w:pStyle w:val="2"/>
        <w:ind w:firstLine="640" w:firstLineChars="200"/>
        <w:rPr>
          <w:rFonts w:hint="eastAsia" w:ascii="Times New Roman" w:hAnsi="Times New Roman" w:eastAsia="方正仿宋_GBK"/>
          <w:sz w:val="32"/>
        </w:rPr>
      </w:pPr>
    </w:p>
    <w:p>
      <w:pPr>
        <w:pStyle w:val="2"/>
        <w:ind w:firstLine="640" w:firstLineChars="200"/>
        <w:rPr>
          <w:rFonts w:hint="eastAsia" w:ascii="Times New Roman" w:hAnsi="Times New Roman" w:eastAsia="方正仿宋_GBK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righ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 xml:space="preserve">  城口县治平乡人民政府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center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 xml:space="preserve">                                2023年3月20日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righ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spacing w:beforeLines="0" w:afterLines="0" w:line="600" w:lineRule="exact"/>
        <w:jc w:val="left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spacing w:beforeLines="0" w:afterLines="0" w:line="600" w:lineRule="exact"/>
        <w:jc w:val="left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spacing w:beforeLines="0" w:afterLines="0" w:line="600" w:lineRule="exact"/>
        <w:jc w:val="left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1361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8E62521-6D78-4F26-B34E-2308BD98D97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D2BF4B2-C6CC-4BB1-A5FB-CA801B2A382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6C81DAD-A5DF-46A8-837E-6DC22B6D63D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A98A7B6-FA6F-4B15-B9EF-935C1442125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11BD974A-C6B6-471E-A83F-F3A7B4AF8D1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DB8D4B2E-88A7-44F7-AD43-1A760323F796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5D6A1356-62A9-47F0-950A-A9310238F6D4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A98F576B-FE93-45C1-937F-CCBDFA3FC4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lMjkwOWEzN2U2ODU0NjkxNDg3YThjM2FjMzE2OGMifQ=="/>
  </w:docVars>
  <w:rsids>
    <w:rsidRoot w:val="00172A27"/>
    <w:rsid w:val="039F74F8"/>
    <w:rsid w:val="06BC3CA6"/>
    <w:rsid w:val="07463E6A"/>
    <w:rsid w:val="0A8A4038"/>
    <w:rsid w:val="0EF422E5"/>
    <w:rsid w:val="1DA9015D"/>
    <w:rsid w:val="20DF2662"/>
    <w:rsid w:val="229B2154"/>
    <w:rsid w:val="23316F4F"/>
    <w:rsid w:val="25081E85"/>
    <w:rsid w:val="26194AA7"/>
    <w:rsid w:val="2A0D009F"/>
    <w:rsid w:val="2D39099D"/>
    <w:rsid w:val="2E4E5865"/>
    <w:rsid w:val="34566089"/>
    <w:rsid w:val="38054A92"/>
    <w:rsid w:val="3BFF3B19"/>
    <w:rsid w:val="41240184"/>
    <w:rsid w:val="43587636"/>
    <w:rsid w:val="43BD1256"/>
    <w:rsid w:val="45BB4E54"/>
    <w:rsid w:val="45E164E6"/>
    <w:rsid w:val="531C6248"/>
    <w:rsid w:val="53D738B2"/>
    <w:rsid w:val="557F27FE"/>
    <w:rsid w:val="57425DFD"/>
    <w:rsid w:val="588814BE"/>
    <w:rsid w:val="60BB5A4B"/>
    <w:rsid w:val="667E3DF2"/>
    <w:rsid w:val="67631349"/>
    <w:rsid w:val="68897E09"/>
    <w:rsid w:val="6DCA62A9"/>
    <w:rsid w:val="7321253F"/>
    <w:rsid w:val="74501CE0"/>
    <w:rsid w:val="78335BE7"/>
    <w:rsid w:val="797B3145"/>
    <w:rsid w:val="7ADC59E3"/>
    <w:rsid w:val="7CC0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32"/>
      <w:lang w:val="en-US" w:eastAsia="zh-CN" w:bidi="ar-SA"/>
    </w:rPr>
  </w:style>
  <w:style w:type="paragraph" w:styleId="3">
    <w:name w:val="Body Text"/>
    <w:basedOn w:val="1"/>
    <w:next w:val="4"/>
    <w:qFormat/>
    <w:uiPriority w:val="0"/>
    <w:pPr>
      <w:spacing w:after="120" w:afterLines="0"/>
    </w:pPr>
    <w:rPr>
      <w:szCs w:val="24"/>
    </w:rPr>
  </w:style>
  <w:style w:type="paragraph" w:styleId="4">
    <w:name w:val="toc 5"/>
    <w:basedOn w:val="1"/>
    <w:next w:val="1"/>
    <w:qFormat/>
    <w:uiPriority w:val="0"/>
    <w:pPr>
      <w:ind w:left="1680" w:leftChars="800"/>
    </w:pPr>
    <w:rPr>
      <w:rFonts w:ascii="Times New Roman" w:hAnsi="Times New Roma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308</Words>
  <Characters>319</Characters>
  <Lines>0</Lines>
  <Paragraphs>0</Paragraphs>
  <TotalTime>3</TotalTime>
  <ScaleCrop>false</ScaleCrop>
  <LinksUpToDate>false</LinksUpToDate>
  <CharactersWithSpaces>439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2021-01-12T01:47:00Z</dcterms:created>
  <dc:creator>卖女孩的小火柴</dc:creator>
  <cp:lastModifiedBy>Administrator</cp:lastModifiedBy>
  <cp:lastPrinted>2022-06-15T02:28:00Z</cp:lastPrinted>
  <dcterms:modified xsi:type="dcterms:W3CDTF">2023-03-27T10:49:35Z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  <property fmtid="{D5CDD505-2E9C-101B-9397-08002B2CF9AE}" pid="3" name="KSOSaveFontToCloudKey">
    <vt:lpwstr>19691817_embed</vt:lpwstr>
  </property>
  <property fmtid="{D5CDD505-2E9C-101B-9397-08002B2CF9AE}" pid="4" name="ICV">
    <vt:lpwstr>7D3C5769330A462D98A3B2994646B683</vt:lpwstr>
  </property>
</Properties>
</file>