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左岚乡第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lang w:val="en-US" w:eastAsia="zh-CN"/>
              </w:rPr>
              <w:t>十九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届人大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lang w:eastAsia="zh-CN"/>
              </w:rPr>
              <w:t>五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次会议</w:t>
            </w:r>
          </w:p>
          <w:p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文       件       （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lang w:val="en-US" w:eastAsia="zh-CN"/>
              </w:rPr>
              <w:t>十四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 xml:space="preserve">） 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左岚乡第</w:t>
      </w: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十九</w:t>
      </w:r>
      <w:r>
        <w:rPr>
          <w:rFonts w:hint="eastAsia" w:ascii="方正小标宋_GBK" w:eastAsia="方正小标宋_GBK"/>
          <w:color w:val="000000"/>
          <w:sz w:val="44"/>
          <w:szCs w:val="44"/>
        </w:rPr>
        <w:t>届人民代表大会第</w:t>
      </w: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五</w:t>
      </w:r>
      <w:r>
        <w:rPr>
          <w:rFonts w:hint="eastAsia" w:ascii="方正小标宋_GBK" w:eastAsia="方正小标宋_GBK"/>
          <w:color w:val="000000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楷体_GBK" w:eastAsia="方正楷体_GBK"/>
          <w:color w:val="000000"/>
          <w:sz w:val="32"/>
          <w:szCs w:val="32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关于左岚乡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年财政预算执行情况和202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年财政预算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  <w:t>草案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的决议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  <w:t>草案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lang w:eastAsia="zh-CN"/>
        </w:rPr>
        <w:t>）</w:t>
      </w:r>
    </w:p>
    <w:p>
      <w:pPr>
        <w:spacing w:line="560" w:lineRule="exact"/>
        <w:jc w:val="both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（</w:t>
      </w: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202</w:t>
      </w:r>
      <w:r>
        <w:rPr>
          <w:rFonts w:hint="eastAsia" w:ascii="方正楷体_GBK" w:hAnsi="Times New Roman" w:eastAsia="方正楷体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楷体_GBK" w:hAnsi="Times New Roman" w:eastAsia="方正楷体_GBK"/>
          <w:color w:val="000000"/>
          <w:sz w:val="32"/>
          <w:szCs w:val="32"/>
          <w:highlight w:val="none"/>
        </w:rPr>
        <w:t>年</w:t>
      </w:r>
      <w:r>
        <w:rPr>
          <w:rFonts w:hint="eastAsia" w:ascii="方正楷体_GBK" w:hAnsi="Times New Roman" w:eastAsia="方正楷体_GBK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楷体_GBK" w:hAnsi="Times New Roman" w:eastAsia="方正楷体_GBK"/>
          <w:color w:val="000000"/>
          <w:sz w:val="32"/>
          <w:szCs w:val="32"/>
          <w:highlight w:val="none"/>
        </w:rPr>
        <w:t>月</w:t>
      </w:r>
      <w:r>
        <w:rPr>
          <w:rFonts w:hint="eastAsia" w:ascii="方正楷体_GBK" w:hAnsi="Times New Roman" w:eastAsia="方正楷体_GBK"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方正楷体_GBK" w:eastAsia="方正楷体_GBK"/>
          <w:color w:val="000000"/>
          <w:sz w:val="32"/>
          <w:szCs w:val="32"/>
          <w:highlight w:val="none"/>
        </w:rPr>
        <w:t>日左岚乡</w:t>
      </w:r>
      <w:r>
        <w:rPr>
          <w:rFonts w:hint="eastAsia" w:ascii="方正楷体_GBK" w:eastAsia="方正楷体_GBK"/>
          <w:color w:val="000000"/>
          <w:sz w:val="32"/>
          <w:szCs w:val="32"/>
        </w:rPr>
        <w:t>第</w:t>
      </w:r>
      <w:r>
        <w:rPr>
          <w:rFonts w:hint="eastAsia" w:ascii="方正楷体_GBK" w:eastAsia="方正楷体_GBK"/>
          <w:color w:val="000000"/>
          <w:sz w:val="32"/>
          <w:szCs w:val="32"/>
          <w:lang w:val="en-US" w:eastAsia="zh-CN"/>
        </w:rPr>
        <w:t>十九</w:t>
      </w:r>
      <w:r>
        <w:rPr>
          <w:rFonts w:hint="eastAsia" w:ascii="方正楷体_GBK" w:eastAsia="方正楷体_GBK"/>
          <w:color w:val="000000"/>
          <w:sz w:val="32"/>
          <w:szCs w:val="32"/>
        </w:rPr>
        <w:t>届人民代表大会第</w:t>
      </w:r>
      <w:r>
        <w:rPr>
          <w:rFonts w:hint="eastAsia" w:ascii="方正楷体_GBK" w:eastAsia="方正楷体_GBK"/>
          <w:color w:val="000000"/>
          <w:sz w:val="32"/>
          <w:szCs w:val="32"/>
          <w:lang w:eastAsia="zh-CN"/>
        </w:rPr>
        <w:t>五</w:t>
      </w:r>
      <w:r>
        <w:rPr>
          <w:rFonts w:hint="eastAsia" w:ascii="方正楷体_GBK" w:eastAsia="方正楷体_GBK"/>
          <w:color w:val="000000"/>
          <w:sz w:val="32"/>
          <w:szCs w:val="32"/>
        </w:rPr>
        <w:t>次会议</w:t>
      </w:r>
    </w:p>
    <w:p>
      <w:pPr>
        <w:spacing w:line="560" w:lineRule="exact"/>
        <w:jc w:val="center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第</w:t>
      </w:r>
      <w:r>
        <w:rPr>
          <w:rFonts w:hint="eastAsia" w:ascii="方正楷体_GBK" w:eastAsia="方正楷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楷体_GBK" w:eastAsia="方正楷体_GBK"/>
          <w:color w:val="000000"/>
          <w:sz w:val="32"/>
          <w:szCs w:val="32"/>
        </w:rPr>
        <w:t>次全体会议通过）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左岚乡第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十九</w:t>
      </w:r>
      <w:r>
        <w:rPr>
          <w:rFonts w:ascii="Times New Roman" w:hAnsi="Times New Roman" w:eastAsia="方正仿宋_GBK"/>
          <w:sz w:val="32"/>
          <w:szCs w:val="32"/>
        </w:rPr>
        <w:t>届人民代表大会第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仿宋_GBK"/>
          <w:sz w:val="32"/>
          <w:szCs w:val="32"/>
        </w:rPr>
        <w:t>次会议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审查</w:t>
      </w:r>
      <w:r>
        <w:rPr>
          <w:rFonts w:ascii="Times New Roman" w:hAnsi="Times New Roman" w:eastAsia="方正仿宋_GBK"/>
          <w:sz w:val="32"/>
          <w:szCs w:val="32"/>
        </w:rPr>
        <w:t>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乡人民政府关于</w:t>
      </w:r>
      <w:r>
        <w:rPr>
          <w:rFonts w:ascii="Times New Roman" w:hAnsi="Times New Roman" w:eastAsia="方正仿宋_GBK"/>
          <w:sz w:val="32"/>
          <w:szCs w:val="32"/>
        </w:rPr>
        <w:t>《左岚乡人民政府202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年财政预算执行情况和202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财政预算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草案</w:t>
      </w:r>
      <w:r>
        <w:rPr>
          <w:rFonts w:ascii="Times New Roman" w:hAnsi="Times New Roman" w:eastAsia="方正仿宋_GBK"/>
          <w:sz w:val="32"/>
          <w:szCs w:val="32"/>
        </w:rPr>
        <w:t>的报告》，会议决定批准这个报告。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方正仿宋_GBK" w:eastAsia="方正仿宋_GBK"/>
          <w:sz w:val="32"/>
          <w:szCs w:val="32"/>
          <w:highlight w:val="none"/>
        </w:rPr>
        <w:t>会议认为，该报告清晰准确，收入支出账务明了，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>各项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经费开支合理，乡财政工作在乡党委、政府的正确领导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>和乡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人大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>严格监督下，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围绕全乡经济发展大局，积极组织收入，严格控制支出，做到了公开透明，确保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>了本乡财政经济平稳运行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，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>圆满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完成了各项财政工作任务。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eastAsia="仿宋_GB2312"/>
          <w:color w:val="000000"/>
          <w:sz w:val="32"/>
          <w:szCs w:val="32"/>
          <w:highlight w:val="yellow"/>
        </w:rPr>
      </w:pPr>
      <w:r>
        <w:rPr>
          <w:rFonts w:ascii="Times New Roman" w:hAnsi="方正仿宋_GBK" w:eastAsia="方正仿宋_GBK"/>
          <w:sz w:val="32"/>
          <w:szCs w:val="32"/>
          <w:highlight w:val="none"/>
        </w:rPr>
        <w:t>会议强调，要进一步</w:t>
      </w:r>
      <w:r>
        <w:rPr>
          <w:rFonts w:hint="eastAsia" w:ascii="Times New Roman" w:hAnsi="方正仿宋_GBK" w:eastAsia="方正仿宋_GBK"/>
          <w:sz w:val="32"/>
          <w:szCs w:val="32"/>
          <w:highlight w:val="none"/>
        </w:rPr>
        <w:t>强化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财政工作</w:t>
      </w:r>
      <w:r>
        <w:rPr>
          <w:rFonts w:hint="eastAsia" w:ascii="Times New Roman" w:hAnsi="方正仿宋_GBK" w:eastAsia="方正仿宋_GBK"/>
          <w:sz w:val="32"/>
          <w:szCs w:val="32"/>
          <w:highlight w:val="none"/>
        </w:rPr>
        <w:t>监督管理，规范财务运行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；要进一步</w:t>
      </w:r>
      <w:r>
        <w:rPr>
          <w:rFonts w:hint="eastAsia" w:ascii="Times New Roman" w:hAnsi="方正仿宋_GBK" w:eastAsia="方正仿宋_GBK"/>
          <w:sz w:val="32"/>
          <w:szCs w:val="32"/>
          <w:highlight w:val="none"/>
        </w:rPr>
        <w:t>调优支出结构，着力改善民生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；要进一</w:t>
      </w:r>
      <w:r>
        <w:rPr>
          <w:rFonts w:hint="eastAsia" w:ascii="Times New Roman" w:hAnsi="方正仿宋_GBK" w:eastAsia="方正仿宋_GBK"/>
          <w:sz w:val="32"/>
          <w:szCs w:val="32"/>
          <w:highlight w:val="none"/>
        </w:rPr>
        <w:t>步保证基本运转，拉动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>我乡</w:t>
      </w:r>
      <w:r>
        <w:rPr>
          <w:rFonts w:hint="eastAsia" w:ascii="Times New Roman" w:hAnsi="方正仿宋_GBK" w:eastAsia="方正仿宋_GBK"/>
          <w:sz w:val="32"/>
          <w:szCs w:val="32"/>
          <w:highlight w:val="none"/>
        </w:rPr>
        <w:t>经济发展。全乡上下要齐心协力、自我加压、强化监管，为促进全乡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经济社会事业协调、健康、可持续发展奠定坚实的基础！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pBdr>
          <w:top w:val="single" w:color="auto" w:sz="8" w:space="1"/>
          <w:bottom w:val="single" w:color="auto" w:sz="8" w:space="1"/>
        </w:pBdr>
        <w:ind w:firstLine="224" w:firstLineChars="100"/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w w:val="80"/>
          <w:sz w:val="28"/>
          <w:szCs w:val="28"/>
        </w:rPr>
        <w:t>左岚乡第十九届人民代表大会第</w:t>
      </w:r>
      <w:r>
        <w:rPr>
          <w:rFonts w:hint="eastAsia" w:ascii="Times New Roman" w:hAnsi="Times New Roman" w:eastAsia="方正仿宋_GBK"/>
          <w:color w:val="000000"/>
          <w:w w:val="80"/>
          <w:sz w:val="28"/>
          <w:szCs w:val="28"/>
          <w:lang w:eastAsia="zh-CN"/>
        </w:rPr>
        <w:t>五</w:t>
      </w:r>
      <w:r>
        <w:rPr>
          <w:rFonts w:hint="eastAsia" w:ascii="Times New Roman" w:hAnsi="Times New Roman" w:eastAsia="方正仿宋_GBK"/>
          <w:color w:val="000000"/>
          <w:w w:val="80"/>
          <w:sz w:val="28"/>
          <w:szCs w:val="28"/>
        </w:rPr>
        <w:t>次会议秘书处</w:t>
      </w:r>
      <w:r>
        <w:rPr>
          <w:rFonts w:ascii="Times New Roman" w:hAnsi="Times New Roman" w:eastAsia="方正仿宋_GBK"/>
          <w:color w:val="000000"/>
          <w:w w:val="80"/>
          <w:sz w:val="28"/>
          <w:szCs w:val="28"/>
        </w:rPr>
        <w:t xml:space="preserve">         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19日</w:t>
      </w:r>
    </w:p>
    <w:sectPr>
      <w:footerReference r:id="rId5" w:type="default"/>
      <w:pgSz w:w="11906" w:h="16838"/>
      <w:pgMar w:top="2098" w:right="1474" w:bottom="1985" w:left="1588" w:header="851" w:footer="992" w:gutter="0"/>
      <w:pgNumType w:fmt="decimal"/>
      <w:cols w:space="425" w:num="1"/>
      <w:docGrid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4MWY4OWEwZGYyZjA3YmQ5NTYxNWQ5NmUxYzcwMWEifQ=="/>
    <w:docVar w:name="KSO_WPS_MARK_KEY" w:val="6f5b3b7c-fc1c-42eb-945d-649057ca68d7"/>
  </w:docVars>
  <w:rsids>
    <w:rsidRoot w:val="005E226B"/>
    <w:rsid w:val="000C4BF3"/>
    <w:rsid w:val="000E7057"/>
    <w:rsid w:val="001B7569"/>
    <w:rsid w:val="001D6A31"/>
    <w:rsid w:val="00283406"/>
    <w:rsid w:val="00365801"/>
    <w:rsid w:val="003E6FB8"/>
    <w:rsid w:val="004001A0"/>
    <w:rsid w:val="004A4F1D"/>
    <w:rsid w:val="0059473E"/>
    <w:rsid w:val="005C0D6A"/>
    <w:rsid w:val="005D0913"/>
    <w:rsid w:val="005E226B"/>
    <w:rsid w:val="00676B97"/>
    <w:rsid w:val="00712097"/>
    <w:rsid w:val="008142EE"/>
    <w:rsid w:val="00861060"/>
    <w:rsid w:val="00881D29"/>
    <w:rsid w:val="008C314A"/>
    <w:rsid w:val="009E657E"/>
    <w:rsid w:val="00A403BB"/>
    <w:rsid w:val="00A8395C"/>
    <w:rsid w:val="00C52AD8"/>
    <w:rsid w:val="00CA6ACB"/>
    <w:rsid w:val="00CE5261"/>
    <w:rsid w:val="00D520CC"/>
    <w:rsid w:val="00E74923"/>
    <w:rsid w:val="00E76215"/>
    <w:rsid w:val="00EF4052"/>
    <w:rsid w:val="00F316A4"/>
    <w:rsid w:val="18924A17"/>
    <w:rsid w:val="1BA74ABE"/>
    <w:rsid w:val="22353CEB"/>
    <w:rsid w:val="30A91491"/>
    <w:rsid w:val="31360AA3"/>
    <w:rsid w:val="313A6ED5"/>
    <w:rsid w:val="471C20EE"/>
    <w:rsid w:val="4CF3581E"/>
    <w:rsid w:val="51C2426D"/>
    <w:rsid w:val="54972DB4"/>
    <w:rsid w:val="57A90B38"/>
    <w:rsid w:val="5A2D38B4"/>
    <w:rsid w:val="5CA046DA"/>
    <w:rsid w:val="628B1294"/>
    <w:rsid w:val="648F5F86"/>
    <w:rsid w:val="682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452</Characters>
  <Lines>3</Lines>
  <Paragraphs>1</Paragraphs>
  <TotalTime>1</TotalTime>
  <ScaleCrop>false</ScaleCrop>
  <LinksUpToDate>false</LinksUpToDate>
  <CharactersWithSpaces>481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2020-03-15T05:01:00Z</dcterms:created>
  <dc:creator>!</dc:creator>
  <cp:lastModifiedBy>妖娆的青春</cp:lastModifiedBy>
  <cp:lastPrinted>2021-12-17T07:33:00Z</cp:lastPrinted>
  <dcterms:modified xsi:type="dcterms:W3CDTF">2024-03-19T14:35:49Z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12495BF4A0C14C62B4FE9482FD77317D</vt:lpwstr>
  </property>
</Properties>
</file>