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左岚乡人民政府</w:t>
      </w:r>
    </w:p>
    <w:p>
      <w:pPr>
        <w:pStyle w:val="33"/>
        <w:bidi w:val="0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/>
        </w:rPr>
        <w:t>关于印发《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左岚乡垃圾分类先锋创建工作</w:t>
      </w:r>
    </w:p>
    <w:p>
      <w:pPr>
        <w:pStyle w:val="33"/>
        <w:bidi w:val="0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实施方案</w:t>
      </w:r>
      <w:r>
        <w:rPr>
          <w:rFonts w:hint="eastAsia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各村、各乡属单位、机关四版块：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《左岚乡垃圾分类先锋创建工作实施方案》经左岚乡党委、政府研究同意，现印发给你们，请认真抓好贯彻落实。            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左岚乡人民政府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4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20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361" w:gutter="0"/>
          <w:pgNumType w:fmt="decimal" w:start="1"/>
          <w:cols w:space="720" w:num="1"/>
          <w:docGrid w:linePitch="579" w:charSpace="-849"/>
        </w:sect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（此件公开发布）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 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左岚乡垃圾分类先锋创建工作实施方案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根据《城口县人民政府办公室关于印发&lt;城口县创建市级垃圾分类先锋县工作实施方案&gt;的通知》（城府办发〔2024〕19号）文件要求，为全面推进左岚乡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垃圾分类治理工作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践行绿色发展要求，按照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委、县政府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县住房城乡建委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具体工作安排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左岚乡党委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政府高度重视，在全乡深入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开展垃圾分类先锋创建活动，特制定本方案。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一、总体要求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（一）指导思想。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坚持以习近平新时代中国特色社会主义思想为指导，全面贯彻党的二十大精神，深入学习贯彻习近平总书记关于垃圾分类系列重要指示批示精神，认真落实市委六届二次、三次、四次全会决策部署，按照“全生命周期管理、全过程分类治理，全区域统筹实施、全社会普遍参与和共建共治共享”要求，以创建为载体，以创促改、以创促升，全域推进垃圾分类工作，全面提升垃圾分类治理水平，培育一批具有辨识度的垃圾分类标志性成果，为新时代新征程新城口建设提供有力保障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（二）创建目标。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从2024年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月起，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在左岚乡所辖6个村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全覆盖开展先锋创建工作，到2024年底，各项指标均达创建要求，同步申请验收。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二、工作安排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（一）成立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工作领导小组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为推动全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垃圾分类先锋创建工作顺利进行，特成立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左岚乡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垃圾分类先锋创建工作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小组（以下简称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小组）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召开专题工作会议，讨论解决实际工作中遇到的重点、难点、堵点问题，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确保我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先锋创建工作有序推进。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）宣传动员。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工作小组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组织召开垃圾分类先锋创建工作动员及培训大会，聚焦先锋创建工作中的各项指标，拆解任务，落实责任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针对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垃圾分类的不同类别，将生活垃圾、农业固废、建筑垃圾、医疗废物的分类投放、运输、处置针对不同群众进行宣传，持续推进全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垃圾分类宣传全覆盖。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）集中创建。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辖区各村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根据垃圾分类工作实际、创建工作实施方案与创建要求规范开展创建工作。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领导小组常态化加强对各村的督促指导并于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月底前完成检查验收，发现问题责令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月上旬完成整改任务。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）迎接验收。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工作小组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上级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统一时间组织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迎接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市级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检查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三、重点任务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）加强垃圾分类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治理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体系建设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1.明确垃圾分类治理职责。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按照政府主导、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群众参与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、属地属事落实的原则，扎实推进垃圾分类治理工作。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2.健全垃圾分类治理机制。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完善乡村治理体系，形成横向到边、纵向到底的协调推进机制。完善垃圾分类治理责任制度，引导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垃圾收运人员和学校、卫生院等辖区事业单位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签订垃圾分类承诺书，督促垃圾分类责任人依法履责。完善志愿服务机制，充分发挥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各村“两委”、农村党员、志愿服务队作用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，加强垃圾分类治理宣传、教育、培训及志愿服务，激发全社会参与的积极性。健全垃圾分类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积分兑现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激励机制，科学运用奖惩措施，提高垃圾分类治理成效。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3.夯实垃圾分类治理基础。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将垃圾分类治理纳入基层治理体系，充分发挥党员、公职人员、乡贤能人、网格长、网格员、网格指导员等在垃圾分类工作中的作用。全面推行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一员多岗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，积极整合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垃圾收运人员、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志愿者、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公益性岗位、村民小组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等力量参与垃圾分类治理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创建垃圾分类治理“最佳实践”。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）加强垃圾分类源头管理体系建设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.推进生活垃圾和医疗废物减量。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引导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辖区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学校、卫生院、敬老院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和个人使用可循环、易回收、可降解的产品，推动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政府机关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、餐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农家乐和红白喜事尽量不使用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一次性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餐具和水杯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开展反食品浪费专项整治，强化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机关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学校、卫生院等用餐人数较多的单位和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农家乐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践行“光盘行动”，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引导农村红白喜事和请客吃饭节约办席、办餐，有效杜绝铺张浪费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。强化塑料污染治理，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鼓励引导各类商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店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不使用或较少使用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不可降解塑料袋等一次性塑料制品。有序推进农村厨余等可降解生活垃圾就地就近资源化、无害化处置。督促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乡卫生院和村医疗点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做好生活垃圾与医疗废物、可回收输液瓶（袋）等固体废物的区分，落实垃圾减量措施，促进源头减量。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.推进农业固体废物减量。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全面推广使用标准地膜，积极开展加厚地膜和可降解地膜示范应用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各村设立再生资源回收站、废弃农膜指定回收点，鼓励农户对田间地头的废弃农膜进行回收，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有效提高地膜科学使用和回收水平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推广应用高效低毒低残留农药，着力减少农药包装物等有害垃圾的产生量。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大力发展种养结合循环农业，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持续推进畜禽养殖粪污源头减量，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积极引导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养殖场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雨污分流、干湿分离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有效利用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.推进建筑垃圾源头减量。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重点加强对拆除建筑的废弃垃圾运输、倾倒的监管，严禁将废弃建筑垃圾倾倒在河道、公路两旁和耕地范围内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）加强垃圾分类收运处置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资源化利用体系建设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合理规划规范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更新完善垃圾分类收运设施设备，提高收运效率。此外，建立健全垃圾分类收运管理体系，加强监管力度，确保分类收运工作的顺利进行。同时，鼓励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民参与垃圾分类收运体系建设，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真正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形成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政府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督促、村“两委”引导、辖区单位联动、各村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村民参与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、所有家庭互动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的良好局面。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建设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和完善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垃圾资源化处理设施，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选取合适位置新建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垃圾堆肥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点，实质化运行垃圾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分拣中心，提高资源化利用率。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四、保障机制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（一）加强组织领导。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强化统筹协调，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工作小组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要加强督促指导、考核评价，将创建结果作为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乡对村的年度考核的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重要依据。各村要把生活垃圾分类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先锋创建活动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作为重要工作任务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村支部书记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要承担起第一责任人的责任，亲自部署，亲自落实垃圾分类工作，确保责任到人。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（二）强化资金保障。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做好垃圾分类工作经费保障，确保垃圾分类工作有序推进，同时也要对经费使用做好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，保证资金的使用效率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（三）加强宣传引导。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通过召开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党员会、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社员会、院坝会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、入户走访、QQ群、微信群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和乡村两级生活垃圾分类指导员入户宣传的方式让村民明白“垃圾是污染源，我们是生产者，同时也是分类投放的责任者”，从内心深处愿意配合此项工作，保证分类投放效果。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各村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进一步群策群力，用正向鼓励手段评选垃圾分类优秀家庭、垃圾分类小达人等荣誉，引导村民建立积极参与的荣誉感。将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先锋创建活动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与新时代文明实践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相结合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，适当进行积分奖励，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树立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正确的舆论导向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和正能量导向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</w:rPr>
        <w:t>（四）强化督导评估</w:t>
      </w:r>
      <w:r>
        <w:rPr>
          <w:rFonts w:hint="default" w:ascii="方正楷体_GBK" w:hAnsi="方正楷体_GBK" w:eastAsia="方正楷体_GBK" w:cs="方正楷体_GBK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结合各村实际，因地制宜，充分调动资源，选聘有责任心、热情垃圾分类工作的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党员、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志愿者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新乡贤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等群体组建督导管理小组；加强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实地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巡查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和实时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监督等方式提高分类投放准确率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助推垃圾分类先锋创建活动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左岚乡垃圾分类先锋创建工作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小组名单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</w:rPr>
        <w:t>附件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左岚乡垃圾分类先锋创建工作领导小组名单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组  长：杨永国    党委书记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黄佐云    党委副书记、乡长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副组长：胡广轩    党委委员、人大主席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联系胜利村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林英茂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党委副书记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联系东风村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周家福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武装部长、副乡长（联系齐心村）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廖圆圆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纪委书记（联系幸福村）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奚政令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组织委员（联系大坝村）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黄华芳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宣传委员、统战委员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刘开波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党委委员、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政法委员（联系左岸村）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张  周    生态文明岗工作人员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彭  滔    生态文明岗工作人员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冉宗军    幸福村支部书记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邱存祥    大坝村支部书记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徐声高    东风村支部书记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肖昌福    齐心村支部书记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施后刚    左岸村支部书记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陈国松    胜利村支部书记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领导小组下设办公室，由胡广轩担任办公室主任，彭滔、张周负责办公室具体事务。</w:t>
      </w: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361" w:gutter="0"/>
      <w:pgNumType w:fmt="decimal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tabs>
        <w:tab w:val="center" w:pos="4140"/>
        <w:tab w:val="right" w:pos="8300"/>
      </w:tabs>
      <w:kinsoku/>
      <w:wordWrap w:val="0"/>
      <w:overflowPunct/>
      <w:topLinePunct w:val="0"/>
      <w:autoSpaceDE/>
      <w:autoSpaceDN/>
      <w:bidi w:val="0"/>
      <w:adjustRightInd/>
      <w:snapToGrid w:val="0"/>
      <w:ind w:left="320" w:leftChars="100" w:right="567"/>
      <w:textAlignment w:val="auto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0726mIQIAADkEAAAOAAAAZHJz&#10;L2Uyb0RvYy54bWytU0uOEzEQ3SNxB8t70kkQoyhKZxRmFIQUMSMNiLXjttMt+SfbSXc4ANyAFRv2&#10;nCvn4NnpThCwQmzsKlf51edVLW47rchB+NBYU9LJaEyJMNxWjdmV9MP79YsZJSEyUzFljSjpUQR6&#10;u3z+bNG6uZja2qpKeAIQE+atK2kdo5sXReC10CyMrBMGRmm9ZhGq3xWVZy3QtSqm4/FN0VpfOW+5&#10;CAGv92cjXWZ8KQWPD1IGEYkqKXKL+fT53KazWC7YfOeZqxvep8H+IQvNGoOgF6h7FhnZ++YPKN1w&#10;b4OVccStLqyUDRe5BlQzGf9WzVPNnMi1oDnBXdoU/h8sf3d49KSpwB3aY5gGR6evX07ffpy+fyZ4&#10;Q4NaF+bwe3LwjN1r25U0+r0YTAHvqfROep1uFEXgArjjpcOii4TjcTKbzmZjmDhsg4IQxfW78yG+&#10;EVaTJJTUg8LcWXbYhHh2HVxSNGPXjVKZRmVIW9Kbl6/G+cPFAnBlkq/IA9HDpKrOqScpdtuuL3Vr&#10;qyMq9fY8LMHxdYNUNizER+YxHUgfEx8fcEhlEdL2EiW19Z/+9p78QRqslLSYtpIarAMl6q0BmQCM&#10;g+AHYTsIZq/vLMZ3gk1yPIv44KMaROmt/og1WKUYkqkAYGY4ooGoQbyL0Hoj1omL1eqi751vdvX1&#10;M0bTsbgxT473VKfuBbfaR3Q7k5B6dm4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0726m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left="320" w:leftChars="100" w:right="320" w:rightChars="10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0+0iIQIAADkEAAAOAAAAZHJz&#10;L2Uyb0RvYy54bWytU0uOEzEQ3SNxB8t70kkQoyhKZxRmFIQUMSMNiLXjttMt+SfbSXc4ANyAFRv2&#10;nCvn4NnpThCwQmzsKle5Pu9VLW47rchB+NBYU9LJaEyJMNxWjdmV9MP79YsZJSEyUzFljSjpUQR6&#10;u3z+bNG6uZja2qpKeIIgJsxbV9I6RjcvisBroVkYWScMjNJ6zSJUvysqz1pE16qYjsc3RWt95bzl&#10;IgS83p+NdJnjSyl4fJAyiEhUSVFbzKfP5zadxXLB5jvPXN3wvgz2D1Vo1hgkvYS6Z5GRvW/+CKUb&#10;7m2wMo641YWVsuEi94BuJuPfunmqmRO5F4AT3AWm8P/C8neHR0+aCtxNKDFMg6PT1y+nbz9O3z8T&#10;vAGg1oU5/J4cPGP32nYljX4vBlPAe2q9k16nG00RuADt4wVh0UXC8TiZTWezMUwctkFBiuL63fkQ&#10;3wirSRJK6kFhRpYdNiGeXQeXlM3YdaNUplEZ0pb05uWrcf5wsSC4MslX5IHow6SuzqUnKXbbrm91&#10;a6sjOvX2PCzB8XWDUjYsxEfmMR0oHxMfH3BIZZHS9hIltfWf/vae/EEarJS0mLaSGqwDJeqtAZlp&#10;MAfBD8J2EMxe31mML/hBLVnEBx/VIEpv9UeswSrlkEwFBGaGIxuIGsS7CK03Yp24WK0u+t75Zldf&#10;P2M0HYsb8+R4T3VCL7jVPgLtTELC7AwUyEsK5jPT2O9SWoBf9ex13fjl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An0+0iIQIAADk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left="320" w:leftChars="100" w:right="320" w:rightChars="10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140"/>
        <w:tab w:val="right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宋体" w:hAnsi="宋体" w:eastAsia="宋体" w:cs="宋体"/>
        <w:sz w:val="28"/>
        <w:szCs w:val="28"/>
      </w:rPr>
    </w:pPr>
  </w:p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embedTrueTypeFonts/>
  <w:saveSubsetFonts/>
  <w:bordersDoNotSurroundHeader w:val="false"/>
  <w:bordersDoNotSurroundFooter w:val="false"/>
  <w:documentProtection w:enforcement="0"/>
  <w:defaultTabStop w:val="420"/>
  <w:drawingGridHorizontalSpacing w:val="320"/>
  <w:drawingGridVerticalSpacing w:val="290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MWY4OWEwZGYyZjA3YmQ5NTYxNWQ5NmUxYzcwMWEifQ=="/>
  </w:docVars>
  <w:rsids>
    <w:rsidRoot w:val="756021AA"/>
    <w:rsid w:val="00051670"/>
    <w:rsid w:val="001777D1"/>
    <w:rsid w:val="001D7A36"/>
    <w:rsid w:val="00207FDD"/>
    <w:rsid w:val="00397F6D"/>
    <w:rsid w:val="00496C28"/>
    <w:rsid w:val="007438AD"/>
    <w:rsid w:val="007D1121"/>
    <w:rsid w:val="00806824"/>
    <w:rsid w:val="009471DC"/>
    <w:rsid w:val="00BA45F9"/>
    <w:rsid w:val="00D62CC9"/>
    <w:rsid w:val="00E85DB0"/>
    <w:rsid w:val="00EB0D19"/>
    <w:rsid w:val="0123759B"/>
    <w:rsid w:val="013C55BC"/>
    <w:rsid w:val="015C2B0C"/>
    <w:rsid w:val="01C56903"/>
    <w:rsid w:val="021D1CB0"/>
    <w:rsid w:val="02D212D8"/>
    <w:rsid w:val="0318779B"/>
    <w:rsid w:val="03266551"/>
    <w:rsid w:val="0341645D"/>
    <w:rsid w:val="041D2A27"/>
    <w:rsid w:val="04D31337"/>
    <w:rsid w:val="04DC4690"/>
    <w:rsid w:val="0562104D"/>
    <w:rsid w:val="05955B91"/>
    <w:rsid w:val="06135E8F"/>
    <w:rsid w:val="068558AC"/>
    <w:rsid w:val="069448DB"/>
    <w:rsid w:val="06F54E93"/>
    <w:rsid w:val="07D01B5E"/>
    <w:rsid w:val="07FD5E03"/>
    <w:rsid w:val="08836AA8"/>
    <w:rsid w:val="08CE2541"/>
    <w:rsid w:val="09502F56"/>
    <w:rsid w:val="09D9119E"/>
    <w:rsid w:val="0AD656DD"/>
    <w:rsid w:val="0B2B3C7B"/>
    <w:rsid w:val="0BA1247E"/>
    <w:rsid w:val="0BAB6B6A"/>
    <w:rsid w:val="0C7043B9"/>
    <w:rsid w:val="0D0C53E6"/>
    <w:rsid w:val="0D5C636E"/>
    <w:rsid w:val="0DC74AB2"/>
    <w:rsid w:val="0E1E6A21"/>
    <w:rsid w:val="0F625078"/>
    <w:rsid w:val="0F64005A"/>
    <w:rsid w:val="0F7D081D"/>
    <w:rsid w:val="1068327B"/>
    <w:rsid w:val="107B0CF3"/>
    <w:rsid w:val="11671785"/>
    <w:rsid w:val="1182211B"/>
    <w:rsid w:val="11CC15E8"/>
    <w:rsid w:val="11CC783A"/>
    <w:rsid w:val="12FE1C75"/>
    <w:rsid w:val="13E23345"/>
    <w:rsid w:val="13FA18F6"/>
    <w:rsid w:val="14467430"/>
    <w:rsid w:val="14691B4B"/>
    <w:rsid w:val="149E127D"/>
    <w:rsid w:val="15A765F4"/>
    <w:rsid w:val="15C745A0"/>
    <w:rsid w:val="187D53EA"/>
    <w:rsid w:val="18A137CE"/>
    <w:rsid w:val="18A64941"/>
    <w:rsid w:val="19031D93"/>
    <w:rsid w:val="190B6E9A"/>
    <w:rsid w:val="19467ED2"/>
    <w:rsid w:val="199C7AF2"/>
    <w:rsid w:val="19C83C17"/>
    <w:rsid w:val="19FA7950"/>
    <w:rsid w:val="1A915979"/>
    <w:rsid w:val="1ABB55C7"/>
    <w:rsid w:val="1B530684"/>
    <w:rsid w:val="1BF12377"/>
    <w:rsid w:val="1D1D5C6A"/>
    <w:rsid w:val="1D5A219E"/>
    <w:rsid w:val="1EAC6A29"/>
    <w:rsid w:val="1EC22285"/>
    <w:rsid w:val="1EC367B2"/>
    <w:rsid w:val="1ED8575E"/>
    <w:rsid w:val="1F374545"/>
    <w:rsid w:val="1FD72E25"/>
    <w:rsid w:val="2119133E"/>
    <w:rsid w:val="214C017C"/>
    <w:rsid w:val="219E6AFD"/>
    <w:rsid w:val="21F703DC"/>
    <w:rsid w:val="22205764"/>
    <w:rsid w:val="226B5103"/>
    <w:rsid w:val="229F751D"/>
    <w:rsid w:val="22C35463"/>
    <w:rsid w:val="23390004"/>
    <w:rsid w:val="23E822B1"/>
    <w:rsid w:val="24037EFF"/>
    <w:rsid w:val="24114851"/>
    <w:rsid w:val="24307381"/>
    <w:rsid w:val="24507E57"/>
    <w:rsid w:val="24721326"/>
    <w:rsid w:val="24DE36B4"/>
    <w:rsid w:val="24E801C6"/>
    <w:rsid w:val="25BE75B5"/>
    <w:rsid w:val="25D26CDC"/>
    <w:rsid w:val="26150CC1"/>
    <w:rsid w:val="262B0B7B"/>
    <w:rsid w:val="268F2F81"/>
    <w:rsid w:val="278C61FE"/>
    <w:rsid w:val="27DD40F7"/>
    <w:rsid w:val="288D78CB"/>
    <w:rsid w:val="28C43618"/>
    <w:rsid w:val="292F32F8"/>
    <w:rsid w:val="297F66E9"/>
    <w:rsid w:val="29A17CE3"/>
    <w:rsid w:val="2A3B1FD1"/>
    <w:rsid w:val="2AA809EC"/>
    <w:rsid w:val="2AAB04DC"/>
    <w:rsid w:val="2AC076E7"/>
    <w:rsid w:val="2AF92FF6"/>
    <w:rsid w:val="2B342E32"/>
    <w:rsid w:val="2B430715"/>
    <w:rsid w:val="2BEC4909"/>
    <w:rsid w:val="2C5A2AD7"/>
    <w:rsid w:val="2C643254"/>
    <w:rsid w:val="2C6F2943"/>
    <w:rsid w:val="2C7D1A05"/>
    <w:rsid w:val="2CA60F5C"/>
    <w:rsid w:val="2D0B7011"/>
    <w:rsid w:val="2D8606A6"/>
    <w:rsid w:val="2D964B2C"/>
    <w:rsid w:val="2DD438A6"/>
    <w:rsid w:val="2E184591"/>
    <w:rsid w:val="2F237706"/>
    <w:rsid w:val="2F4E12C4"/>
    <w:rsid w:val="2F8270F3"/>
    <w:rsid w:val="2FB03E45"/>
    <w:rsid w:val="2FC37941"/>
    <w:rsid w:val="2FE853E7"/>
    <w:rsid w:val="30055F93"/>
    <w:rsid w:val="302B5538"/>
    <w:rsid w:val="309636B5"/>
    <w:rsid w:val="3122466D"/>
    <w:rsid w:val="316977E6"/>
    <w:rsid w:val="319B07D0"/>
    <w:rsid w:val="31B934DF"/>
    <w:rsid w:val="31E367AE"/>
    <w:rsid w:val="32A74071"/>
    <w:rsid w:val="32BD45C1"/>
    <w:rsid w:val="32D87995"/>
    <w:rsid w:val="33FC76B3"/>
    <w:rsid w:val="341A2DE4"/>
    <w:rsid w:val="34341772"/>
    <w:rsid w:val="3502780C"/>
    <w:rsid w:val="3555351F"/>
    <w:rsid w:val="359202CF"/>
    <w:rsid w:val="35F93B5B"/>
    <w:rsid w:val="36CC15BF"/>
    <w:rsid w:val="36D6068F"/>
    <w:rsid w:val="370074BA"/>
    <w:rsid w:val="37B00EE0"/>
    <w:rsid w:val="37D77B1E"/>
    <w:rsid w:val="38237904"/>
    <w:rsid w:val="3873442F"/>
    <w:rsid w:val="399671EC"/>
    <w:rsid w:val="39BA53ED"/>
    <w:rsid w:val="39D32995"/>
    <w:rsid w:val="39F71049"/>
    <w:rsid w:val="3A060472"/>
    <w:rsid w:val="3ADE5721"/>
    <w:rsid w:val="3CB639DA"/>
    <w:rsid w:val="3CDE204C"/>
    <w:rsid w:val="3D4A2BD7"/>
    <w:rsid w:val="3D567E34"/>
    <w:rsid w:val="3D7B6D84"/>
    <w:rsid w:val="3EA11EC8"/>
    <w:rsid w:val="3EB53CF6"/>
    <w:rsid w:val="3F115F77"/>
    <w:rsid w:val="3F6902F3"/>
    <w:rsid w:val="3FB05F21"/>
    <w:rsid w:val="407D74F8"/>
    <w:rsid w:val="40D2480C"/>
    <w:rsid w:val="40F77B80"/>
    <w:rsid w:val="410F3261"/>
    <w:rsid w:val="416A2100"/>
    <w:rsid w:val="41897C24"/>
    <w:rsid w:val="41AA69A0"/>
    <w:rsid w:val="41EA3241"/>
    <w:rsid w:val="43836520"/>
    <w:rsid w:val="4392552E"/>
    <w:rsid w:val="43BE1B82"/>
    <w:rsid w:val="43E74CEE"/>
    <w:rsid w:val="44F81C09"/>
    <w:rsid w:val="450665E4"/>
    <w:rsid w:val="472A2F8A"/>
    <w:rsid w:val="474451A1"/>
    <w:rsid w:val="477535AD"/>
    <w:rsid w:val="480D1A37"/>
    <w:rsid w:val="48233009"/>
    <w:rsid w:val="48E56510"/>
    <w:rsid w:val="497A134E"/>
    <w:rsid w:val="498D1771"/>
    <w:rsid w:val="499377E2"/>
    <w:rsid w:val="49B4618F"/>
    <w:rsid w:val="49E753E2"/>
    <w:rsid w:val="4A143654"/>
    <w:rsid w:val="4A5F63D6"/>
    <w:rsid w:val="4A6C2AAB"/>
    <w:rsid w:val="4AAA17BF"/>
    <w:rsid w:val="4AE922E8"/>
    <w:rsid w:val="4AFF215D"/>
    <w:rsid w:val="4B1E6F02"/>
    <w:rsid w:val="4B54357B"/>
    <w:rsid w:val="4BA601D9"/>
    <w:rsid w:val="4C0D2006"/>
    <w:rsid w:val="4C93644B"/>
    <w:rsid w:val="4CD53147"/>
    <w:rsid w:val="4CE70AA9"/>
    <w:rsid w:val="4DAA2F7A"/>
    <w:rsid w:val="4DE67660"/>
    <w:rsid w:val="4E27320C"/>
    <w:rsid w:val="4E4361B3"/>
    <w:rsid w:val="4E571C5E"/>
    <w:rsid w:val="4E7C3473"/>
    <w:rsid w:val="4EAD0905"/>
    <w:rsid w:val="4ED54978"/>
    <w:rsid w:val="4F554C58"/>
    <w:rsid w:val="4F8E345D"/>
    <w:rsid w:val="500F0A42"/>
    <w:rsid w:val="50811214"/>
    <w:rsid w:val="51DE76B3"/>
    <w:rsid w:val="520619D1"/>
    <w:rsid w:val="520F633A"/>
    <w:rsid w:val="521D4F6D"/>
    <w:rsid w:val="52950FA7"/>
    <w:rsid w:val="52EE48E8"/>
    <w:rsid w:val="537F5EDF"/>
    <w:rsid w:val="53A52D31"/>
    <w:rsid w:val="548C2213"/>
    <w:rsid w:val="5530178A"/>
    <w:rsid w:val="556F1F83"/>
    <w:rsid w:val="562846B0"/>
    <w:rsid w:val="56414B0E"/>
    <w:rsid w:val="568F468B"/>
    <w:rsid w:val="56D025AE"/>
    <w:rsid w:val="57EF1159"/>
    <w:rsid w:val="58692CBA"/>
    <w:rsid w:val="58DB0159"/>
    <w:rsid w:val="591C7D2C"/>
    <w:rsid w:val="59BC1DD2"/>
    <w:rsid w:val="59D800F7"/>
    <w:rsid w:val="5A19426B"/>
    <w:rsid w:val="5A4E660B"/>
    <w:rsid w:val="5A506DE5"/>
    <w:rsid w:val="5A557999"/>
    <w:rsid w:val="5B2B1F34"/>
    <w:rsid w:val="5BC84433"/>
    <w:rsid w:val="5BDA6E38"/>
    <w:rsid w:val="5C1A22D5"/>
    <w:rsid w:val="5C1B251D"/>
    <w:rsid w:val="5C473312"/>
    <w:rsid w:val="5C4C27E9"/>
    <w:rsid w:val="5CBD2B35"/>
    <w:rsid w:val="5E24394B"/>
    <w:rsid w:val="5E863F3F"/>
    <w:rsid w:val="5E9B6523"/>
    <w:rsid w:val="5EE513A4"/>
    <w:rsid w:val="5F463D55"/>
    <w:rsid w:val="5FF27A39"/>
    <w:rsid w:val="602D3A23"/>
    <w:rsid w:val="60F03F78"/>
    <w:rsid w:val="618B5A4F"/>
    <w:rsid w:val="61970500"/>
    <w:rsid w:val="62D20FDC"/>
    <w:rsid w:val="63423E46"/>
    <w:rsid w:val="638F4D78"/>
    <w:rsid w:val="64AA54D9"/>
    <w:rsid w:val="64D16638"/>
    <w:rsid w:val="64DF4A2F"/>
    <w:rsid w:val="6509712B"/>
    <w:rsid w:val="65784CFB"/>
    <w:rsid w:val="65B14162"/>
    <w:rsid w:val="65D11E9E"/>
    <w:rsid w:val="662D104F"/>
    <w:rsid w:val="66442670"/>
    <w:rsid w:val="66540B05"/>
    <w:rsid w:val="66826704"/>
    <w:rsid w:val="673715E3"/>
    <w:rsid w:val="68307350"/>
    <w:rsid w:val="68444BA9"/>
    <w:rsid w:val="69C37EA1"/>
    <w:rsid w:val="69F129E0"/>
    <w:rsid w:val="6A4610AD"/>
    <w:rsid w:val="6AA14007"/>
    <w:rsid w:val="6ADC37BF"/>
    <w:rsid w:val="6B4D0C25"/>
    <w:rsid w:val="6BDA7CFF"/>
    <w:rsid w:val="6BE91CF0"/>
    <w:rsid w:val="6D4573FA"/>
    <w:rsid w:val="6D727E47"/>
    <w:rsid w:val="6DBC0EA2"/>
    <w:rsid w:val="6DD864C0"/>
    <w:rsid w:val="6EA42284"/>
    <w:rsid w:val="6EC627BC"/>
    <w:rsid w:val="6F2319BD"/>
    <w:rsid w:val="6FF21C22"/>
    <w:rsid w:val="70EC3683"/>
    <w:rsid w:val="7136468D"/>
    <w:rsid w:val="71950224"/>
    <w:rsid w:val="71997D14"/>
    <w:rsid w:val="71C254BD"/>
    <w:rsid w:val="722E4900"/>
    <w:rsid w:val="72321F8D"/>
    <w:rsid w:val="72623E6B"/>
    <w:rsid w:val="7285473C"/>
    <w:rsid w:val="72D43F1C"/>
    <w:rsid w:val="73634A7D"/>
    <w:rsid w:val="740A2C04"/>
    <w:rsid w:val="742E508B"/>
    <w:rsid w:val="74884070"/>
    <w:rsid w:val="74F0120D"/>
    <w:rsid w:val="753C37D8"/>
    <w:rsid w:val="75575F1C"/>
    <w:rsid w:val="756021AA"/>
    <w:rsid w:val="75783DA7"/>
    <w:rsid w:val="75BE5F9B"/>
    <w:rsid w:val="761338CF"/>
    <w:rsid w:val="766962DF"/>
    <w:rsid w:val="76CF1D66"/>
    <w:rsid w:val="77456248"/>
    <w:rsid w:val="77922940"/>
    <w:rsid w:val="779C40BA"/>
    <w:rsid w:val="77CF1AFA"/>
    <w:rsid w:val="77D775CA"/>
    <w:rsid w:val="77DF044B"/>
    <w:rsid w:val="77FE622B"/>
    <w:rsid w:val="785B21C7"/>
    <w:rsid w:val="796D3987"/>
    <w:rsid w:val="79AB36BA"/>
    <w:rsid w:val="7A4400AF"/>
    <w:rsid w:val="7B6F1AE6"/>
    <w:rsid w:val="7BA40BEE"/>
    <w:rsid w:val="7CB17EA8"/>
    <w:rsid w:val="7DFA7D8C"/>
    <w:rsid w:val="7E665EB6"/>
    <w:rsid w:val="7EAB1087"/>
    <w:rsid w:val="7EB22415"/>
    <w:rsid w:val="7EDB7BBE"/>
    <w:rsid w:val="7FE66697"/>
    <w:rsid w:val="7FFEEF97"/>
    <w:rsid w:val="B7FD1889"/>
    <w:rsid w:val="CFFE431F"/>
    <w:rsid w:val="F6F7B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qFormat/>
    <w:uiPriority w:val="1"/>
    <w:rPr>
      <w:rFonts w:ascii="方正仿宋_GBK" w:hAnsi="方正仿宋_GBK" w:cs="方正仿宋_GBK"/>
      <w:szCs w:val="32"/>
      <w:lang w:val="zh-CN" w:bidi="zh-CN"/>
    </w:rPr>
  </w:style>
  <w:style w:type="paragraph" w:styleId="4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Message Header"/>
    <w:basedOn w:val="1"/>
    <w:next w:val="3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9">
    <w:name w:val="Normal (Web)"/>
    <w:basedOn w:val="1"/>
    <w:unhideWhenUsed/>
    <w:qFormat/>
    <w:uiPriority w:val="0"/>
    <w:pPr>
      <w:jc w:val="left"/>
    </w:pPr>
    <w:rPr>
      <w:rFonts w:ascii="Calibri" w:hAnsi="Calibri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常用样式"/>
    <w:basedOn w:val="1"/>
    <w:qFormat/>
    <w:uiPriority w:val="0"/>
    <w:pPr>
      <w:spacing w:line="594" w:lineRule="exact"/>
      <w:ind w:firstLine="640" w:firstLineChars="200"/>
    </w:pPr>
    <w:rPr>
      <w:szCs w:val="32"/>
    </w:rPr>
  </w:style>
  <w:style w:type="paragraph" w:customStyle="1" w:styleId="17">
    <w:name w:val="BodyText"/>
    <w:qFormat/>
    <w:uiPriority w:val="0"/>
    <w:pPr>
      <w:widowControl w:val="0"/>
      <w:spacing w:after="1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索引 51"/>
    <w:basedOn w:val="1"/>
    <w:next w:val="1"/>
    <w:qFormat/>
    <w:uiPriority w:val="0"/>
    <w:pPr>
      <w:spacing w:before="100" w:beforeAutospacing="1" w:after="100" w:afterAutospacing="1"/>
      <w:ind w:left="1680"/>
    </w:pPr>
    <w:rPr>
      <w:rFonts w:eastAsia="宋体"/>
      <w:sz w:val="21"/>
      <w:szCs w:val="21"/>
    </w:rPr>
  </w:style>
  <w:style w:type="paragraph" w:customStyle="1" w:styleId="19">
    <w:name w:val="无间隔1"/>
    <w:basedOn w:val="1"/>
    <w:qFormat/>
    <w:uiPriority w:val="0"/>
    <w:rPr>
      <w:szCs w:val="32"/>
    </w:rPr>
  </w:style>
  <w:style w:type="paragraph" w:styleId="20">
    <w:name w:val="List Paragraph"/>
    <w:basedOn w:val="1"/>
    <w:qFormat/>
    <w:uiPriority w:val="1"/>
    <w:pPr>
      <w:widowControl w:val="0"/>
      <w:ind w:left="108" w:right="425" w:firstLine="640"/>
      <w:jc w:val="both"/>
    </w:pPr>
    <w:rPr>
      <w:rFonts w:ascii="方正仿宋_GBK" w:hAnsi="方正仿宋_GBK" w:eastAsia="方正仿宋_GBK" w:cs="方正仿宋_GBK"/>
      <w:kern w:val="2"/>
      <w:sz w:val="21"/>
      <w:lang w:val="zh-CN" w:eastAsia="zh-CN" w:bidi="zh-CN"/>
    </w:rPr>
  </w:style>
  <w:style w:type="character" w:customStyle="1" w:styleId="21">
    <w:name w:val="font11"/>
    <w:basedOn w:val="13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22">
    <w:name w:val="font7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3">
    <w:name w:val="font8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30"/>
      <w:szCs w:val="30"/>
      <w:u w:val="none"/>
    </w:rPr>
  </w:style>
  <w:style w:type="character" w:customStyle="1" w:styleId="24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25">
    <w:name w:val="font6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6">
    <w:name w:val="font112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5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8">
    <w:name w:val="font9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table" w:customStyle="1" w:styleId="2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31">
    <w:name w:val="Body text|5"/>
    <w:basedOn w:val="1"/>
    <w:qFormat/>
    <w:uiPriority w:val="0"/>
    <w:pPr>
      <w:spacing w:after="800"/>
      <w:jc w:val="right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32">
    <w:name w:val="Body text|2"/>
    <w:basedOn w:val="1"/>
    <w:qFormat/>
    <w:uiPriority w:val="0"/>
    <w:pPr>
      <w:spacing w:after="140" w:line="398" w:lineRule="exact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3">
    <w:name w:val="公文标题"/>
    <w:basedOn w:val="34"/>
    <w:next w:val="34"/>
    <w:qFormat/>
    <w:uiPriority w:val="0"/>
    <w:pPr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  <w:style w:type="paragraph" w:customStyle="1" w:styleId="34">
    <w:name w:val="公文正文"/>
    <w:basedOn w:val="1"/>
    <w:qFormat/>
    <w:uiPriority w:val="0"/>
    <w:pPr>
      <w:spacing w:line="579" w:lineRule="exact"/>
      <w:ind w:firstLine="632" w:firstLineChars="200"/>
      <w:jc w:val="both"/>
    </w:pPr>
    <w:rPr>
      <w:rFonts w:ascii="Times New Roman" w:hAnsi="Times New Roman"/>
    </w:rPr>
  </w:style>
  <w:style w:type="paragraph" w:customStyle="1" w:styleId="35">
    <w:name w:val="公文一级标题"/>
    <w:basedOn w:val="34"/>
    <w:next w:val="34"/>
    <w:qFormat/>
    <w:uiPriority w:val="0"/>
    <w:pPr>
      <w:jc w:val="both"/>
      <w:outlineLvl w:val="9"/>
    </w:pPr>
    <w:rPr>
      <w:rFonts w:ascii="Times New Roman" w:hAnsi="Times New Roman" w:eastAsia="方正黑体_GBK"/>
    </w:rPr>
  </w:style>
  <w:style w:type="paragraph" w:customStyle="1" w:styleId="36">
    <w:name w:val="公文二级标题"/>
    <w:basedOn w:val="34"/>
    <w:next w:val="34"/>
    <w:link w:val="37"/>
    <w:qFormat/>
    <w:uiPriority w:val="0"/>
    <w:pPr>
      <w:outlineLvl w:val="9"/>
    </w:pPr>
    <w:rPr>
      <w:rFonts w:ascii="Times New Roman" w:hAnsi="Times New Roman" w:eastAsia="方正楷体_GBK"/>
    </w:rPr>
  </w:style>
  <w:style w:type="character" w:customStyle="1" w:styleId="37">
    <w:name w:val="公文二级标题 Char"/>
    <w:link w:val="36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3359</Words>
  <Characters>3705</Characters>
  <Lines>21</Lines>
  <Paragraphs>6</Paragraphs>
  <TotalTime>13</TotalTime>
  <ScaleCrop>false</ScaleCrop>
  <LinksUpToDate>false</LinksUpToDate>
  <CharactersWithSpaces>4247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2022-01-27T10:22:00Z</dcterms:created>
  <dc:creator>侑些事～</dc:creator>
  <cp:lastModifiedBy>ckuos</cp:lastModifiedBy>
  <cp:lastPrinted>2024-01-25T16:07:00Z</cp:lastPrinted>
  <dcterms:modified xsi:type="dcterms:W3CDTF">2025-03-27T10:54:56Z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695FDFCA0BA34AE783310A1107023A7D_13</vt:lpwstr>
  </property>
</Properties>
</file>