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390"/>
        </w:tabs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 w:firstLine="218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lang w:eastAsia="zh-CN"/>
        </w:rPr>
        <w:t>城口县巴山镇人民政府</w:t>
      </w:r>
    </w:p>
    <w:p>
      <w:pPr>
        <w:keepNext w:val="0"/>
        <w:keepLines w:val="0"/>
        <w:pageBreakBefore w:val="0"/>
        <w:widowControl w:val="0"/>
        <w:tabs>
          <w:tab w:val="left" w:pos="7390"/>
        </w:tabs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 w:firstLine="218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关于进一步深化近期及“中元节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</w:rPr>
        <w:t>期</w:t>
      </w:r>
      <w:r>
        <w:rPr>
          <w:rFonts w:hint="default" w:ascii="Times New Roman" w:hAnsi="Times New Roman" w:eastAsia="方正小标宋_GBK" w:cs="Times New Roman"/>
          <w:spacing w:val="-17"/>
          <w:sz w:val="44"/>
        </w:rPr>
        <w:t>间</w:t>
      </w:r>
      <w:r>
        <w:rPr>
          <w:rFonts w:hint="default" w:ascii="Times New Roman" w:hAnsi="Times New Roman" w:eastAsia="方正小标宋_GBK" w:cs="Times New Roman"/>
          <w:sz w:val="44"/>
        </w:rPr>
        <w:t>森林草原防灭火工作的通知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90"/>
          <w:tab w:val="left" w:pos="3250"/>
          <w:tab w:val="left" w:pos="3888"/>
          <w:tab w:val="left" w:pos="4181"/>
          <w:tab w:val="left" w:pos="4529"/>
          <w:tab w:val="left" w:pos="4589"/>
          <w:tab w:val="left" w:pos="7671"/>
          <w:tab w:val="left" w:pos="7992"/>
          <w:tab w:val="left" w:pos="8631"/>
        </w:tabs>
        <w:kinsoku/>
        <w:wordWrap/>
        <w:overflowPunct/>
        <w:topLinePunct w:val="0"/>
        <w:bidi w:val="0"/>
        <w:adjustRightInd/>
        <w:snapToGrid/>
        <w:spacing w:before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各村：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</w:rPr>
        <w:t>近</w:t>
      </w:r>
      <w:r>
        <w:rPr>
          <w:rFonts w:hint="default" w:ascii="Times New Roman" w:hAnsi="Times New Roman" w:cs="Times New Roman"/>
          <w:lang w:eastAsia="zh-CN"/>
        </w:rPr>
        <w:t>段</w:t>
      </w:r>
      <w:r>
        <w:rPr>
          <w:rFonts w:hint="default" w:ascii="Times New Roman" w:hAnsi="Times New Roman" w:cs="Times New Roman"/>
        </w:rPr>
        <w:t>时间持续高温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加之</w:t>
      </w:r>
      <w:r>
        <w:rPr>
          <w:rFonts w:hint="default" w:ascii="Times New Roman" w:hAnsi="Times New Roman" w:cs="Times New Roman"/>
          <w:spacing w:val="-17"/>
        </w:rPr>
        <w:t>农</w:t>
      </w:r>
      <w:r>
        <w:rPr>
          <w:rFonts w:hint="default" w:ascii="Times New Roman" w:hAnsi="Times New Roman" w:cs="Times New Roman"/>
        </w:rPr>
        <w:t>历七月十</w:t>
      </w:r>
      <w:r>
        <w:rPr>
          <w:rFonts w:hint="default" w:ascii="Times New Roman" w:hAnsi="Times New Roman" w:cs="Times New Roman"/>
          <w:spacing w:val="-29"/>
        </w:rPr>
        <w:t>五</w:t>
      </w:r>
      <w:r>
        <w:rPr>
          <w:rFonts w:hint="default" w:ascii="Times New Roman" w:hAnsi="Times New Roman" w:cs="Times New Roman"/>
        </w:rPr>
        <w:t>“中元节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将至旅游人员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户外野炊烧烤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上</w:t>
      </w:r>
      <w:r>
        <w:rPr>
          <w:rFonts w:hint="default" w:ascii="Times New Roman" w:hAnsi="Times New Roman" w:cs="Times New Roman"/>
          <w:spacing w:val="-15"/>
        </w:rPr>
        <w:t>坟</w:t>
      </w:r>
      <w:r>
        <w:rPr>
          <w:rFonts w:hint="default" w:ascii="Times New Roman" w:hAnsi="Times New Roman" w:cs="Times New Roman"/>
          <w:spacing w:val="-15"/>
          <w:lang w:eastAsia="zh-CN"/>
        </w:rPr>
        <w:t>、</w:t>
      </w:r>
      <w:r>
        <w:rPr>
          <w:rFonts w:hint="default" w:ascii="Times New Roman" w:hAnsi="Times New Roman" w:cs="Times New Roman"/>
        </w:rPr>
        <w:t>烧纸等野外用火活动大幅增加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森林火灾风险隐患加大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spacing w:val="-15"/>
        </w:rPr>
        <w:t>防</w:t>
      </w:r>
      <w:r>
        <w:rPr>
          <w:rFonts w:hint="default" w:ascii="Times New Roman" w:hAnsi="Times New Roman" w:cs="Times New Roman"/>
        </w:rPr>
        <w:t>火形势十分严峻</w:t>
      </w:r>
      <w:r>
        <w:rPr>
          <w:rFonts w:hint="default" w:ascii="Times New Roman" w:hAnsi="Times New Roman" w:cs="Times New Roman"/>
          <w:spacing w:val="56"/>
          <w:lang w:eastAsia="zh-CN"/>
        </w:rPr>
        <w:t>，</w:t>
      </w:r>
      <w:r>
        <w:rPr>
          <w:rFonts w:hint="default" w:ascii="Times New Roman" w:hAnsi="Times New Roman" w:cs="Times New Roman"/>
        </w:rPr>
        <w:t>为进一步贯彻落实市</w:t>
      </w:r>
      <w:r>
        <w:rPr>
          <w:rFonts w:hint="default" w:ascii="Times New Roman" w:hAnsi="Times New Roman" w:cs="Times New Roman"/>
          <w:lang w:eastAsia="zh-CN"/>
        </w:rPr>
        <w:t>、县</w:t>
      </w:r>
      <w:r>
        <w:rPr>
          <w:rFonts w:hint="default" w:ascii="Times New Roman" w:hAnsi="Times New Roman" w:cs="Times New Roman"/>
        </w:rPr>
        <w:t>夏季森林草原防火和</w:t>
      </w:r>
      <w:r>
        <w:rPr>
          <w:rFonts w:hint="default" w:ascii="Times New Roman" w:hAnsi="Times New Roman" w:cs="Times New Roman"/>
          <w:spacing w:val="-11"/>
        </w:rPr>
        <w:t>安</w:t>
      </w:r>
      <w:r>
        <w:rPr>
          <w:rFonts w:hint="default" w:ascii="Times New Roman" w:hAnsi="Times New Roman" w:cs="Times New Roman"/>
        </w:rPr>
        <w:t>全生产工作视频调度会议精神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切实做好</w:t>
      </w:r>
      <w:r>
        <w:rPr>
          <w:rFonts w:hint="default" w:ascii="Times New Roman" w:hAnsi="Times New Roman" w:cs="Times New Roman"/>
          <w:lang w:eastAsia="zh-CN"/>
        </w:rPr>
        <w:t>全镇</w:t>
      </w:r>
      <w:r>
        <w:rPr>
          <w:rFonts w:hint="default" w:ascii="Times New Roman" w:hAnsi="Times New Roman" w:cs="Times New Roman"/>
        </w:rPr>
        <w:t>近期及“中元节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期间森林防灭火工作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确保人民群众生命财产安全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spacing w:val="-15"/>
        </w:rPr>
        <w:t>为</w:t>
      </w:r>
      <w:r>
        <w:rPr>
          <w:rFonts w:hint="default" w:ascii="Times New Roman" w:hAnsi="Times New Roman" w:cs="Times New Roman"/>
        </w:rPr>
        <w:t>党的二十大胜利召开营造和谐社会氛围现将有关事项通知如下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一、提高思想认识，落实防火责任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28"/>
          <w:tab w:val="left" w:pos="2290"/>
          <w:tab w:val="left" w:pos="4908"/>
          <w:tab w:val="left" w:pos="5151"/>
          <w:tab w:val="left" w:pos="6711"/>
          <w:tab w:val="left" w:pos="7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</w:rPr>
        <w:t>当前正值夏季森林防火关键期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加</w:t>
      </w:r>
      <w:r>
        <w:rPr>
          <w:rFonts w:hint="default" w:ascii="Times New Roman" w:hAnsi="Times New Roman" w:cs="Times New Roman"/>
          <w:spacing w:val="-29"/>
        </w:rPr>
        <w:t>上</w:t>
      </w:r>
      <w:r>
        <w:rPr>
          <w:rFonts w:hint="default" w:ascii="Times New Roman" w:hAnsi="Times New Roman" w:cs="Times New Roman"/>
        </w:rPr>
        <w:t>“中元节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将至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进山消夏避暑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w w:val="95"/>
        </w:rPr>
        <w:t>露营烧烤</w:t>
      </w:r>
      <w:r>
        <w:rPr>
          <w:rFonts w:hint="default" w:ascii="Times New Roman" w:hAnsi="Times New Roman" w:cs="Times New Roman"/>
          <w:w w:val="95"/>
          <w:lang w:eastAsia="zh-CN"/>
        </w:rPr>
        <w:t>、</w:t>
      </w:r>
      <w:r>
        <w:rPr>
          <w:rFonts w:hint="default" w:ascii="Times New Roman" w:hAnsi="Times New Roman" w:cs="Times New Roman"/>
        </w:rPr>
        <w:t>野外上坟烧纸等诱发森林火灾因素增多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森林火灾隐患突出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森林防灭火形势严峻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各村要提高政治站位，将森林防火各项责任真正落到实处。特别是针对“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中元节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”期间森林防火工作要进行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动员部署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压实生态护林员职责，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切实把责任进一步细化并落实到人、落实到户、落实到地块、落实到山头，强化人防、技防、巡防、联防措施，确保“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中元节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”期间全镇森林草原防灭火形势平稳。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二、加强隐患排查，强化整改落实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</w:rPr>
        <w:t>一是深入开展隐患治理行动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按照森林草原防灭火</w:t>
      </w:r>
      <w:r>
        <w:rPr>
          <w:rFonts w:hint="default" w:ascii="Times New Roman" w:hAnsi="Times New Roman" w:cs="Times New Roman"/>
          <w:lang w:eastAsia="zh-CN"/>
        </w:rPr>
        <w:t>相关</w:t>
      </w:r>
      <w:r>
        <w:rPr>
          <w:rFonts w:hint="default" w:ascii="Times New Roman" w:hAnsi="Times New Roman" w:cs="Times New Roman"/>
        </w:rPr>
        <w:t>要求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继续深入推进林区输配电设施火灾隐患排查治理</w:t>
      </w:r>
      <w:r>
        <w:rPr>
          <w:rFonts w:hint="default" w:ascii="Times New Roman" w:hAnsi="Times New Roman" w:cs="Times New Roman"/>
          <w:lang w:eastAsia="zh-CN"/>
        </w:rPr>
        <w:t>，各村要积极</w:t>
      </w:r>
      <w:r>
        <w:rPr>
          <w:rFonts w:hint="default" w:ascii="Times New Roman" w:hAnsi="Times New Roman" w:cs="Times New Roman"/>
        </w:rPr>
        <w:t>开展森林草原火灾隐患排查整治和查处违规用火行为专项行动</w:t>
      </w:r>
      <w:r>
        <w:rPr>
          <w:rFonts w:hint="default" w:ascii="Times New Roman" w:hAnsi="Times New Roman" w:cs="Times New Roman"/>
          <w:w w:val="95"/>
          <w:lang w:eastAsia="zh-CN"/>
        </w:rPr>
        <w:t>。</w:t>
      </w:r>
      <w:r>
        <w:rPr>
          <w:rFonts w:hint="default" w:ascii="Times New Roman" w:hAnsi="Times New Roman" w:eastAsia="方正楷体_GBK" w:cs="Times New Roman"/>
        </w:rPr>
        <w:t>二是要加大林内农田</w:t>
      </w:r>
      <w:r>
        <w:rPr>
          <w:rFonts w:hint="default" w:ascii="Times New Roman" w:hAnsi="Times New Roman" w:eastAsia="方正楷体_GBK" w:cs="Times New Roman"/>
          <w:lang w:eastAsia="zh-CN"/>
        </w:rPr>
        <w:t>、</w:t>
      </w:r>
      <w:r>
        <w:rPr>
          <w:rFonts w:hint="default" w:ascii="Times New Roman" w:hAnsi="Times New Roman" w:eastAsia="方正楷体_GBK" w:cs="Times New Roman"/>
        </w:rPr>
        <w:t>农户</w:t>
      </w:r>
      <w:r>
        <w:rPr>
          <w:rFonts w:hint="default" w:ascii="Times New Roman" w:hAnsi="Times New Roman" w:eastAsia="方正楷体_GBK" w:cs="Times New Roman"/>
          <w:lang w:eastAsia="zh-CN"/>
        </w:rPr>
        <w:t>、</w:t>
      </w:r>
      <w:r>
        <w:rPr>
          <w:rFonts w:hint="default" w:ascii="Times New Roman" w:hAnsi="Times New Roman" w:eastAsia="方正楷体_GBK" w:cs="Times New Roman"/>
        </w:rPr>
        <w:t>重要设施的检查和排查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  <w:w w:val="95"/>
        </w:rPr>
        <w:t>对重要设施</w:t>
      </w:r>
      <w:r>
        <w:rPr>
          <w:rFonts w:hint="default" w:ascii="Times New Roman" w:hAnsi="Times New Roman" w:cs="Times New Roman"/>
          <w:w w:val="95"/>
          <w:lang w:eastAsia="zh-CN"/>
        </w:rPr>
        <w:t>、</w:t>
      </w:r>
      <w:r>
        <w:rPr>
          <w:rFonts w:hint="default" w:ascii="Times New Roman" w:hAnsi="Times New Roman" w:cs="Times New Roman"/>
          <w:w w:val="95"/>
        </w:rPr>
        <w:t>易燃易爆仓库</w:t>
      </w:r>
      <w:r>
        <w:rPr>
          <w:rFonts w:hint="default" w:ascii="Times New Roman" w:hAnsi="Times New Roman" w:cs="Times New Roman"/>
        </w:rPr>
        <w:t>以及进山入林路口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墓地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烧烤基地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旅游景</w:t>
      </w:r>
      <w:r>
        <w:rPr>
          <w:rFonts w:hint="default" w:ascii="Times New Roman" w:hAnsi="Times New Roman" w:cs="Times New Roman"/>
          <w:lang w:eastAsia="zh-CN"/>
        </w:rPr>
        <w:t>点</w:t>
      </w:r>
      <w:r>
        <w:rPr>
          <w:rFonts w:hint="default" w:ascii="Times New Roman" w:hAnsi="Times New Roman" w:cs="Times New Roman"/>
        </w:rPr>
        <w:t>等重点地段</w:t>
      </w:r>
      <w:r>
        <w:rPr>
          <w:rFonts w:hint="default" w:ascii="Times New Roman" w:hAnsi="Times New Roman" w:cs="Times New Roman"/>
          <w:lang w:eastAsia="zh-CN"/>
        </w:rPr>
        <w:t>，要</w:t>
      </w:r>
      <w:r>
        <w:rPr>
          <w:rFonts w:hint="default" w:ascii="Times New Roman" w:hAnsi="Times New Roman" w:cs="Times New Roman"/>
        </w:rPr>
        <w:t>合</w:t>
      </w:r>
      <w:r>
        <w:rPr>
          <w:rFonts w:hint="default" w:ascii="Times New Roman" w:hAnsi="Times New Roman" w:cs="Times New Roman"/>
          <w:spacing w:val="-17"/>
        </w:rPr>
        <w:t>理</w:t>
      </w:r>
      <w:r>
        <w:rPr>
          <w:rFonts w:hint="default" w:ascii="Times New Roman" w:hAnsi="Times New Roman" w:cs="Times New Roman"/>
        </w:rPr>
        <w:t>安排人员开展每日巡查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及时发现并排除火灾隐患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采取有</w:t>
      </w:r>
      <w:r>
        <w:rPr>
          <w:rFonts w:hint="default" w:ascii="Times New Roman" w:hAnsi="Times New Roman" w:cs="Times New Roman"/>
          <w:spacing w:val="-18"/>
        </w:rPr>
        <w:t>效</w:t>
      </w:r>
      <w:r>
        <w:rPr>
          <w:rFonts w:hint="default" w:ascii="Times New Roman" w:hAnsi="Times New Roman" w:cs="Times New Roman"/>
        </w:rPr>
        <w:t>措施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严</w:t>
      </w:r>
      <w:r>
        <w:rPr>
          <w:rFonts w:hint="default" w:ascii="Times New Roman" w:hAnsi="Times New Roman" w:cs="Times New Roman"/>
          <w:spacing w:val="-56"/>
        </w:rPr>
        <w:t>防</w:t>
      </w:r>
      <w:r>
        <w:rPr>
          <w:rFonts w:hint="default" w:ascii="Times New Roman" w:hAnsi="Times New Roman" w:cs="Times New Roman"/>
        </w:rPr>
        <w:t>农火上山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家火上山和电力设施引发森林火灾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三、开展巡查巡护，强化火源管理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87"/>
          <w:tab w:val="left" w:pos="1987"/>
          <w:tab w:val="left" w:pos="2309"/>
          <w:tab w:val="left" w:pos="2928"/>
          <w:tab w:val="left" w:pos="2988"/>
          <w:tab w:val="left" w:pos="3871"/>
          <w:tab w:val="left" w:pos="4267"/>
          <w:tab w:val="left" w:pos="4510"/>
          <w:tab w:val="left" w:pos="5112"/>
          <w:tab w:val="left" w:pos="5791"/>
          <w:tab w:val="left" w:pos="5868"/>
          <w:tab w:val="left" w:pos="6120"/>
          <w:tab w:val="left" w:pos="6187"/>
          <w:tab w:val="left" w:pos="7390"/>
          <w:tab w:val="left" w:pos="7697"/>
          <w:tab w:val="left" w:pos="7992"/>
          <w:tab w:val="left" w:pos="8311"/>
          <w:tab w:val="left" w:pos="8633"/>
        </w:tabs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 w:firstLine="638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</w:rPr>
        <w:t>一</w:t>
      </w:r>
      <w:r>
        <w:rPr>
          <w:rFonts w:hint="default" w:ascii="Times New Roman" w:hAnsi="Times New Roman" w:eastAsia="方正楷体_GBK" w:cs="Times New Roman"/>
          <w:lang w:eastAsia="zh-CN"/>
        </w:rPr>
        <w:t>是</w:t>
      </w:r>
      <w:r>
        <w:rPr>
          <w:rFonts w:hint="default" w:ascii="Times New Roman" w:hAnsi="Times New Roman" w:eastAsia="方正楷体_GBK" w:cs="Times New Roman"/>
        </w:rPr>
        <w:t>加强巡守</w:t>
      </w:r>
      <w:r>
        <w:rPr>
          <w:rFonts w:hint="default" w:ascii="Times New Roman" w:hAnsi="Times New Roman" w:eastAsia="方正楷体_GBK" w:cs="Times New Roman"/>
          <w:lang w:eastAsia="zh-CN"/>
        </w:rPr>
        <w:t>，</w:t>
      </w:r>
      <w:r>
        <w:rPr>
          <w:rFonts w:hint="default" w:ascii="Times New Roman" w:hAnsi="Times New Roman" w:eastAsia="方正楷体_GBK" w:cs="Times New Roman"/>
        </w:rPr>
        <w:t>禁止火源入山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强化森林防火检查站卡和</w:t>
      </w:r>
      <w:r>
        <w:rPr>
          <w:rFonts w:hint="default" w:ascii="Times New Roman" w:hAnsi="Times New Roman" w:cs="Times New Roman"/>
          <w:spacing w:val="-13"/>
        </w:rPr>
        <w:t>巡</w:t>
      </w:r>
      <w:r>
        <w:rPr>
          <w:rFonts w:hint="default" w:ascii="Times New Roman" w:hAnsi="Times New Roman" w:cs="Times New Roman"/>
        </w:rPr>
        <w:t>护人员的管理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充分发挥巡山守卡人员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边巡护守卡</w:t>
      </w:r>
      <w:r>
        <w:rPr>
          <w:rFonts w:hint="default" w:ascii="Times New Roman" w:hAnsi="Times New Roman" w:cs="Times New Roman"/>
          <w:lang w:eastAsia="zh-CN"/>
        </w:rPr>
        <w:t>点、</w:t>
      </w:r>
      <w:r>
        <w:rPr>
          <w:rFonts w:hint="default" w:ascii="Times New Roman" w:hAnsi="Times New Roman" w:cs="Times New Roman"/>
        </w:rPr>
        <w:t>边宣传</w:t>
      </w:r>
      <w:r>
        <w:rPr>
          <w:rFonts w:hint="default" w:ascii="Times New Roman" w:hAnsi="Times New Roman" w:cs="Times New Roman"/>
          <w:spacing w:val="-15"/>
        </w:rPr>
        <w:t>边</w:t>
      </w:r>
      <w:r>
        <w:rPr>
          <w:rFonts w:hint="default" w:ascii="Times New Roman" w:hAnsi="Times New Roman" w:cs="Times New Roman"/>
        </w:rPr>
        <w:t>处置的作用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切实保障检查站卡良好运行</w:t>
      </w:r>
      <w:r>
        <w:rPr>
          <w:rFonts w:hint="default" w:ascii="Times New Roman" w:hAnsi="Times New Roman" w:cs="Times New Roman"/>
          <w:lang w:eastAsia="zh-CN"/>
        </w:rPr>
        <w:t>。各村</w:t>
      </w:r>
      <w:r>
        <w:rPr>
          <w:rFonts w:hint="default" w:ascii="Times New Roman" w:hAnsi="Times New Roman" w:cs="Times New Roman"/>
        </w:rPr>
        <w:t>“中元节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期间</w:t>
      </w:r>
      <w:r>
        <w:rPr>
          <w:rFonts w:hint="default" w:ascii="Times New Roman" w:hAnsi="Times New Roman" w:cs="Times New Roman"/>
          <w:spacing w:val="-17"/>
        </w:rPr>
        <w:t>要</w:t>
      </w:r>
      <w:r>
        <w:rPr>
          <w:rFonts w:hint="default" w:ascii="Times New Roman" w:hAnsi="Times New Roman" w:cs="Times New Roman"/>
        </w:rPr>
        <w:t>增加巡护人员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严格落实扫码入林制度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加</w:t>
      </w:r>
      <w:r>
        <w:rPr>
          <w:rFonts w:hint="default" w:ascii="Times New Roman" w:hAnsi="Times New Roman" w:cs="Times New Roman"/>
          <w:spacing w:val="-12"/>
        </w:rPr>
        <w:t>强</w:t>
      </w:r>
      <w:r>
        <w:rPr>
          <w:rFonts w:hint="default" w:ascii="Times New Roman" w:hAnsi="Times New Roman" w:cs="Times New Roman"/>
        </w:rPr>
        <w:t>对入山车辆人员的检查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收缴暂管各类火种和用火器具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杜</w:t>
      </w:r>
      <w:r>
        <w:rPr>
          <w:rFonts w:hint="default" w:ascii="Times New Roman" w:hAnsi="Times New Roman" w:cs="Times New Roman"/>
          <w:spacing w:val="-12"/>
        </w:rPr>
        <w:t>绝</w:t>
      </w:r>
      <w:r>
        <w:rPr>
          <w:rFonts w:hint="default" w:ascii="Times New Roman" w:hAnsi="Times New Roman" w:cs="Times New Roman"/>
        </w:rPr>
        <w:t>一切火源入山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方正楷体_GBK" w:cs="Times New Roman"/>
        </w:rPr>
        <w:t>二</w:t>
      </w:r>
      <w:r>
        <w:rPr>
          <w:rFonts w:hint="default" w:ascii="Times New Roman" w:hAnsi="Times New Roman" w:eastAsia="方正楷体_GBK" w:cs="Times New Roman"/>
          <w:lang w:eastAsia="zh-CN"/>
        </w:rPr>
        <w:t>是</w:t>
      </w:r>
      <w:r>
        <w:rPr>
          <w:rFonts w:hint="default" w:ascii="Times New Roman" w:hAnsi="Times New Roman" w:eastAsia="方正楷体_GBK" w:cs="Times New Roman"/>
        </w:rPr>
        <w:t>切实加强祭祀用火农事用火管控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严禁</w:t>
      </w:r>
      <w:r>
        <w:rPr>
          <w:rFonts w:hint="default" w:ascii="Times New Roman" w:hAnsi="Times New Roman" w:cs="Times New Roman"/>
        </w:rPr>
        <w:t>林区上坟烧纸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焚烧秸秆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燃放烟花爆竹等行为</w:t>
      </w:r>
      <w:r>
        <w:rPr>
          <w:rFonts w:hint="default" w:ascii="Times New Roman" w:hAnsi="Times New Roman" w:cs="Times New Roman"/>
          <w:lang w:eastAsia="zh-CN"/>
        </w:rPr>
        <w:t>，盯紧</w:t>
      </w:r>
      <w:r>
        <w:rPr>
          <w:rFonts w:hint="default" w:ascii="Times New Roman" w:hAnsi="Times New Roman" w:cs="Times New Roman"/>
          <w:w w:val="95"/>
        </w:rPr>
        <w:t>重点部位</w:t>
      </w:r>
      <w:r>
        <w:rPr>
          <w:rFonts w:hint="default" w:ascii="Times New Roman" w:hAnsi="Times New Roman" w:cs="Times New Roman"/>
          <w:w w:val="95"/>
          <w:lang w:eastAsia="zh-CN"/>
        </w:rPr>
        <w:t>，</w:t>
      </w:r>
      <w:r>
        <w:rPr>
          <w:rFonts w:hint="default" w:ascii="Times New Roman" w:hAnsi="Times New Roman" w:cs="Times New Roman"/>
        </w:rPr>
        <w:t>切实做“封住山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看住人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管住火</w:t>
      </w:r>
      <w:r>
        <w:rPr>
          <w:rFonts w:hint="default" w:ascii="Times New Roman" w:hAnsi="Times New Roman" w:cs="Times New Roman"/>
          <w:lang w:eastAsia="zh-CN"/>
        </w:rPr>
        <w:t>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四、加强宣传教育，提高防火意识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</w:rPr>
        <w:t>一</w:t>
      </w:r>
      <w:r>
        <w:rPr>
          <w:rFonts w:hint="default" w:ascii="Times New Roman" w:hAnsi="Times New Roman" w:eastAsia="方正楷体_GBK" w:cs="Times New Roman"/>
          <w:lang w:eastAsia="zh-CN"/>
        </w:rPr>
        <w:t>是</w:t>
      </w:r>
      <w:r>
        <w:rPr>
          <w:rFonts w:hint="default" w:ascii="Times New Roman" w:hAnsi="Times New Roman" w:eastAsia="方正楷体_GBK" w:cs="Times New Roman"/>
        </w:rPr>
        <w:t>加大宣传力度。</w:t>
      </w:r>
      <w:r>
        <w:rPr>
          <w:rFonts w:hint="default" w:ascii="Times New Roman" w:hAnsi="Times New Roman" w:cs="Times New Roman"/>
        </w:rPr>
        <w:t>通过悬挂标语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spacing w:val="-18"/>
        </w:rPr>
        <w:t>设</w:t>
      </w:r>
      <w:r>
        <w:rPr>
          <w:rFonts w:hint="default" w:ascii="Times New Roman" w:hAnsi="Times New Roman" w:cs="Times New Roman"/>
        </w:rPr>
        <w:t>立碑牌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w w:val="95"/>
        </w:rPr>
        <w:t>大喇叭等形式</w:t>
      </w:r>
      <w:r>
        <w:rPr>
          <w:rFonts w:hint="default" w:ascii="Times New Roman" w:hAnsi="Times New Roman" w:cs="Times New Roman"/>
        </w:rPr>
        <w:t>实现警示提醒全覆盖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切实加大林缘林内的防火宣传力度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做到入</w:t>
      </w:r>
      <w:r>
        <w:rPr>
          <w:rFonts w:hint="default" w:ascii="Times New Roman" w:hAnsi="Times New Roman" w:cs="Times New Roman"/>
          <w:spacing w:val="-13"/>
        </w:rPr>
        <w:t>山</w:t>
      </w:r>
      <w:r>
        <w:rPr>
          <w:rFonts w:hint="default" w:ascii="Times New Roman" w:hAnsi="Times New Roman" w:cs="Times New Roman"/>
        </w:rPr>
        <w:t>路口有标语有声音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eastAsia="方正楷体_GBK" w:cs="Times New Roman"/>
        </w:rPr>
        <w:t>二</w:t>
      </w:r>
      <w:r>
        <w:rPr>
          <w:rFonts w:hint="default" w:ascii="Times New Roman" w:hAnsi="Times New Roman" w:eastAsia="方正楷体_GBK" w:cs="Times New Roman"/>
          <w:lang w:eastAsia="zh-CN"/>
        </w:rPr>
        <w:t>是</w:t>
      </w:r>
      <w:r>
        <w:rPr>
          <w:rFonts w:hint="default" w:ascii="Times New Roman" w:hAnsi="Times New Roman" w:eastAsia="方正楷体_GBK" w:cs="Times New Roman"/>
        </w:rPr>
        <w:t>创新宣传手段。</w:t>
      </w:r>
      <w:r>
        <w:rPr>
          <w:rFonts w:hint="default" w:ascii="Times New Roman" w:hAnsi="Times New Roman" w:cs="Times New Roman"/>
          <w:lang w:eastAsia="zh-CN"/>
        </w:rPr>
        <w:t>结合实际，通过微信群、</w:t>
      </w:r>
      <w:r>
        <w:rPr>
          <w:rFonts w:hint="default" w:ascii="Times New Roman" w:hAnsi="Times New Roman" w:cs="Times New Roman"/>
          <w:lang w:val="en-US" w:eastAsia="zh-CN"/>
        </w:rPr>
        <w:t>QQ群、公众号等方式加强森林防灭火相关知识的宣传，组织学习防火经典案例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真正让森林防火意识入脑入心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引导广大群众破除迷信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解放</w:t>
      </w:r>
      <w:r>
        <w:rPr>
          <w:rFonts w:hint="default" w:ascii="Times New Roman" w:hAnsi="Times New Roman" w:cs="Times New Roman"/>
          <w:lang w:eastAsia="zh-CN"/>
        </w:rPr>
        <w:t>思想，</w:t>
      </w:r>
      <w:r>
        <w:rPr>
          <w:rFonts w:hint="default" w:ascii="Times New Roman" w:hAnsi="Times New Roman" w:cs="Times New Roman"/>
        </w:rPr>
        <w:t>更新观念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移风易俗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倡</w:t>
      </w:r>
      <w:r>
        <w:rPr>
          <w:rFonts w:hint="default" w:ascii="Times New Roman" w:hAnsi="Times New Roman" w:cs="Times New Roman"/>
          <w:spacing w:val="-12"/>
        </w:rPr>
        <w:t>导</w:t>
      </w:r>
      <w:r>
        <w:rPr>
          <w:rFonts w:hint="default" w:ascii="Times New Roman" w:hAnsi="Times New Roman" w:cs="Times New Roman"/>
        </w:rPr>
        <w:t>“中元节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期间上山扫墓祭祖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献鲜花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花篮等文明新风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杜</w:t>
      </w:r>
      <w:r>
        <w:rPr>
          <w:rFonts w:hint="default" w:ascii="Times New Roman" w:hAnsi="Times New Roman" w:cs="Times New Roman"/>
          <w:spacing w:val="-12"/>
        </w:rPr>
        <w:t>绝</w:t>
      </w:r>
      <w:r>
        <w:rPr>
          <w:rFonts w:hint="default" w:ascii="Times New Roman" w:hAnsi="Times New Roman" w:cs="Times New Roman"/>
        </w:rPr>
        <w:t>野外违规用火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方正楷体_GBK" w:cs="Times New Roman"/>
        </w:rPr>
        <w:t>三</w:t>
      </w:r>
      <w:r>
        <w:rPr>
          <w:rFonts w:hint="default" w:ascii="Times New Roman" w:hAnsi="Times New Roman" w:eastAsia="方正楷体_GBK" w:cs="Times New Roman"/>
          <w:lang w:eastAsia="zh-CN"/>
        </w:rPr>
        <w:t>是</w:t>
      </w:r>
      <w:r>
        <w:rPr>
          <w:rFonts w:hint="default" w:ascii="Times New Roman" w:hAnsi="Times New Roman" w:eastAsia="方正楷体_GBK" w:cs="Times New Roman"/>
        </w:rPr>
        <w:t>强化重点人员宣传管理。</w:t>
      </w:r>
      <w:r>
        <w:rPr>
          <w:rFonts w:hint="default" w:ascii="Times New Roman" w:hAnsi="Times New Roman" w:cs="Times New Roman"/>
          <w:lang w:eastAsia="zh-CN"/>
        </w:rPr>
        <w:t>各村要加强巡护力度，</w:t>
      </w:r>
      <w:r>
        <w:rPr>
          <w:rFonts w:hint="default" w:ascii="Times New Roman" w:hAnsi="Times New Roman" w:cs="Times New Roman"/>
        </w:rPr>
        <w:t>入户宣传对痴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呆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聋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哑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傻人员以及中小</w:t>
      </w:r>
      <w:r>
        <w:rPr>
          <w:rFonts w:hint="default" w:ascii="Times New Roman" w:hAnsi="Times New Roman" w:cs="Times New Roman"/>
          <w:spacing w:val="-17"/>
        </w:rPr>
        <w:t>学</w:t>
      </w:r>
      <w:r>
        <w:rPr>
          <w:rFonts w:hint="default" w:ascii="Times New Roman" w:hAnsi="Times New Roman" w:cs="Times New Roman"/>
        </w:rPr>
        <w:t>生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老人等容易引发森林火灾的重点人群</w:t>
      </w:r>
      <w:r>
        <w:rPr>
          <w:rFonts w:hint="default" w:ascii="Times New Roman" w:hAnsi="Times New Roman" w:cs="Times New Roman"/>
          <w:spacing w:val="-20"/>
          <w:lang w:eastAsia="zh-CN"/>
        </w:rPr>
        <w:t>，</w:t>
      </w:r>
      <w:r>
        <w:rPr>
          <w:rFonts w:hint="default" w:ascii="Times New Roman" w:hAnsi="Times New Roman" w:cs="Times New Roman"/>
          <w:spacing w:val="-15"/>
        </w:rPr>
        <w:t>要</w:t>
      </w:r>
      <w:r>
        <w:rPr>
          <w:rFonts w:hint="default" w:ascii="Times New Roman" w:hAnsi="Times New Roman" w:cs="Times New Roman"/>
        </w:rPr>
        <w:t>落实管控措施</w:t>
      </w:r>
      <w:r>
        <w:rPr>
          <w:rFonts w:hint="default" w:ascii="Times New Roman" w:hAnsi="Times New Roman" w:cs="Times New Roman"/>
          <w:spacing w:val="33"/>
          <w:lang w:eastAsia="zh-CN"/>
        </w:rPr>
        <w:t>，</w:t>
      </w:r>
      <w:r>
        <w:rPr>
          <w:rFonts w:hint="default" w:ascii="Times New Roman" w:hAnsi="Times New Roman" w:cs="Times New Roman"/>
        </w:rPr>
        <w:t>加强宣传教育</w:t>
      </w:r>
      <w:r>
        <w:rPr>
          <w:rFonts w:hint="default" w:ascii="Times New Roman" w:hAnsi="Times New Roman" w:cs="Times New Roman"/>
          <w:spacing w:val="35"/>
          <w:lang w:eastAsia="zh-CN"/>
        </w:rPr>
        <w:t>，</w:t>
      </w:r>
      <w:r>
        <w:rPr>
          <w:rFonts w:hint="default" w:ascii="Times New Roman" w:hAnsi="Times New Roman" w:cs="Times New Roman"/>
        </w:rPr>
        <w:t>严防人为引发森林火灾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五、强化应急准备，提升应对能力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9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lang w:eastAsia="zh-CN"/>
        </w:rPr>
        <w:t>一是</w:t>
      </w:r>
      <w:r>
        <w:rPr>
          <w:rFonts w:hint="default" w:ascii="Times New Roman" w:hAnsi="Times New Roman" w:eastAsia="方正楷体_GBK" w:cs="Times New Roman"/>
        </w:rPr>
        <w:t>切实强化应急处置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各村要严格按照森林防火预案要求，积极做好扑救森林火灾准备，检查森防物资储备情况，“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中元节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期间，要做好灭火物资和人员准备，确保一有火情，迅速出动，实现“打早、打小、打了”。要坚持“以人为本、安全第一”的思想，始终把保证扑火人员安全作为指挥扑救火灾的第一原则，严防发生人员伤亡事故。</w:t>
      </w:r>
      <w:r>
        <w:rPr>
          <w:rFonts w:hint="default" w:ascii="Times New Roman" w:hAnsi="Times New Roman" w:eastAsia="方正楷体_GBK" w:cs="Times New Roman"/>
          <w:lang w:eastAsia="zh-CN"/>
        </w:rPr>
        <w:t>二是</w:t>
      </w:r>
      <w:r>
        <w:rPr>
          <w:rFonts w:hint="default" w:ascii="Times New Roman" w:hAnsi="Times New Roman" w:eastAsia="方正楷体_GBK" w:cs="Times New Roman"/>
        </w:rPr>
        <w:t>加强值班调度，确保信息畅通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要严格执行森林草原防火期内24小时值班制度，安排专人进行值班值守，值班手机保持24小时畅通，确保火情动态、扑救情况和领导指示等重要信息及时准确上传下达。如发现突发状况要迅速准确上报火情信息，确保火情在第一时间能够得到妥善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9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城口县巴山镇人民政府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9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2022年8月8日</w:t>
      </w:r>
    </w:p>
    <w:p>
      <w:pPr>
        <w:ind w:right="-439" w:rightChars="-149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361" w:gutter="0"/>
      <w:cols w:space="0" w:num="1"/>
      <w:docGrid w:type="linesAndChars" w:linePitch="312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9175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80.25pt;mso-position-horizontal:outside;mso-position-horizontal-relative:margin;z-index:251659264;mso-width-relative:page;mso-height-relative:page;" filled="f" stroked="f" coordsize="21600,21600" o:gfxdata="UEsDBAoAAAAAAIdO4kAAAAAAAAAAAAAAAAAEAAAAZHJzL1BLAwQUAAAACACHTuJAhr8eYNQAAAAF&#10;AQAADwAAAGRycy9kb3ducmV2LnhtbE2PMU/DMBCFd6T+B+sqsVG7laiiEKcDgg4wkVaI8Rpf4kB8&#10;jmI3Lfx6XJaynPT07t77rticXS8mGkPnWcNyoUAQ19503GrY757vMhAhIhvsPZOGbwqwKWc3BebG&#10;n/iNpiq2IoVwyFGDjXHIpQy1JYdh4Qfi5DV+dBiTHFtpRjylcNfLlVJr6bDj1GBxoEdL9Vd1dAnj&#10;/VW57U9jP9wLNqGyu2n79Kn17XypHkBEOsfrMlzw0w2Uiengj2yC6DWkR+LfvHhrdQ/ioGGVZQpk&#10;Wcj/9OUvUEsDBBQAAAAIAIdO4kA6dvCHPwIAAHEEAAAOAAAAZHJzL2Uyb0RvYy54bWytVMuO0zAU&#10;3SPxD5b3NEnRDKVqOipTFSFVzEgFsXYdp4nkF9dOk/IB8Aes2LDnu/odXDtJBw0sZsEmvfZ9nnOP&#10;u7jplCRHAa42OqfZJKVEaG6KWh9y+vHD5sWMEueZLpg0WuT0JBy9WT5/tmjtXExNZWQhgGAR7eat&#10;zWnlvZ0nieOVUMxNjBUanaUBxTwe4ZAUwFqsrmQyTdPrpDVQWDBcOIe3695Jh4rwlIKmLGsu1oY3&#10;SmjfVwUhmUdIrqqto8s4bVkK7u/K0glPZE4RqY9fbIL2PnyT5YLND8BsVfNhBPaUER5hUqzW2PRS&#10;as08Iw3Uf5VSNQfjTOkn3KikBxIZQRRZ+oibXcWsiFiQamcvpLv/V5a/P94DqYucTinRTOHCz9+/&#10;nX/8Ov/8SrJAT2vdHKN2FuN898Z0KJrx3uFlQN2VoMIv4iHoR3JPF3JF5wkPSWn2Ont1RQlHXzab&#10;zmZppD95SLfg/FthFAlGTgG3F0llx63zOAqGjiGhmzabWsq4QalJm9Prl1dpTLh4MEPqECuiFoYy&#10;AVI/erB8t+8GnHtTnBAmmF4nzvJNjaNsmfP3DFAYiAyfjr/DTykNtjSDRUll4Mu/7kM87gu9lLQo&#10;tJy6zw0DQYl8p3GTQZWjAaOxHw3dqFuD2s3wUVoeTUwAL0ezBKM+4YtahS7oYppjr5z60bz1vdzx&#10;RXKxWsWgxkJ9qPoE1KFlfqt3loc2gSxnV41HciPngaKeF1xAOKAS4yqGVxOk/uc5Rj38Uy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a/HmDUAAAABQEAAA8AAAAAAAAAAQAgAAAAIgAAAGRycy9k&#10;b3ducmV2LnhtbFBLAQIUABQAAAAIAIdO4kA6dvCHPwIAAHE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7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2RhYWI0MWQyZWFkZTg5YzFiYmEyNWFlMDIzYzkifQ=="/>
  </w:docVars>
  <w:rsids>
    <w:rsidRoot w:val="160D7034"/>
    <w:rsid w:val="00162278"/>
    <w:rsid w:val="00D01107"/>
    <w:rsid w:val="05681A7F"/>
    <w:rsid w:val="06316315"/>
    <w:rsid w:val="0676641E"/>
    <w:rsid w:val="08844FAE"/>
    <w:rsid w:val="0B5F3EE1"/>
    <w:rsid w:val="111C7B0F"/>
    <w:rsid w:val="160D7034"/>
    <w:rsid w:val="166C5148"/>
    <w:rsid w:val="172A304E"/>
    <w:rsid w:val="1A182413"/>
    <w:rsid w:val="1D9248CD"/>
    <w:rsid w:val="1EA53CDF"/>
    <w:rsid w:val="21FA47CF"/>
    <w:rsid w:val="230E7CB2"/>
    <w:rsid w:val="26B14BFD"/>
    <w:rsid w:val="274822F3"/>
    <w:rsid w:val="278B013C"/>
    <w:rsid w:val="280B1CD8"/>
    <w:rsid w:val="285E0D94"/>
    <w:rsid w:val="2D60735C"/>
    <w:rsid w:val="3075311F"/>
    <w:rsid w:val="310338F4"/>
    <w:rsid w:val="317409D9"/>
    <w:rsid w:val="32222E32"/>
    <w:rsid w:val="3D254E4B"/>
    <w:rsid w:val="3DF633C5"/>
    <w:rsid w:val="3F0B4C4E"/>
    <w:rsid w:val="41C061C4"/>
    <w:rsid w:val="41F97D25"/>
    <w:rsid w:val="46200A03"/>
    <w:rsid w:val="46E85CD2"/>
    <w:rsid w:val="47A67C0A"/>
    <w:rsid w:val="4A863C82"/>
    <w:rsid w:val="4CA35137"/>
    <w:rsid w:val="4F9D6BF9"/>
    <w:rsid w:val="51EF0175"/>
    <w:rsid w:val="51F3317C"/>
    <w:rsid w:val="5207568B"/>
    <w:rsid w:val="5DF1340E"/>
    <w:rsid w:val="5F346F7D"/>
    <w:rsid w:val="62236676"/>
    <w:rsid w:val="6A4A2421"/>
    <w:rsid w:val="6D2E75F7"/>
    <w:rsid w:val="6D3B7279"/>
    <w:rsid w:val="6DEF7365"/>
    <w:rsid w:val="6EE36ECA"/>
    <w:rsid w:val="73520AC2"/>
    <w:rsid w:val="7875580A"/>
    <w:rsid w:val="78964469"/>
    <w:rsid w:val="794A7B30"/>
    <w:rsid w:val="7A2B35B5"/>
    <w:rsid w:val="7CD77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无间隔1"/>
    <w:basedOn w:val="1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1524</Words>
  <Characters>1537</Characters>
  <Lines>1</Lines>
  <Paragraphs>1</Paragraphs>
  <TotalTime>5</TotalTime>
  <ScaleCrop>false</ScaleCrop>
  <LinksUpToDate>false</LinksUpToDate>
  <CharactersWithSpaces>1563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2022-03-15T01:05:00Z</dcterms:created>
  <dc:creator>十.</dc:creator>
  <cp:lastModifiedBy>凉白开~~~</cp:lastModifiedBy>
  <cp:lastPrinted>2022-05-09T06:40:00Z</cp:lastPrinted>
  <dcterms:modified xsi:type="dcterms:W3CDTF">2023-02-16T06:39:59Z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12B10873A291483FAED8CE7EC49068BE</vt:lpwstr>
  </property>
</Properties>
</file>