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方正仿宋_GBK"/>
        </w:rPr>
      </w:pPr>
    </w:p>
    <w:p>
      <w:pPr>
        <w:spacing w:line="579" w:lineRule="exact"/>
        <w:rPr>
          <w:rFonts w:ascii="方正仿宋_GBK"/>
        </w:rPr>
      </w:pPr>
    </w:p>
    <w:p>
      <w:pPr>
        <w:spacing w:line="579" w:lineRule="exact"/>
        <w:rPr>
          <w:rFonts w:ascii="方正仿宋_GBK"/>
        </w:rPr>
      </w:pPr>
    </w:p>
    <w:p>
      <w:pPr>
        <w:spacing w:line="1600" w:lineRule="exact"/>
        <w:jc w:val="distribute"/>
        <w:rPr>
          <w:rFonts w:ascii="方正小标宋_GBK" w:eastAsia="方正小标宋_GBK"/>
          <w:b/>
          <w:color w:val="FF0000"/>
          <w:w w:val="85"/>
          <w:sz w:val="110"/>
          <w:szCs w:val="110"/>
        </w:rPr>
      </w:pPr>
      <w:r>
        <w:rPr>
          <w:rFonts w:hint="eastAsia" w:ascii="方正小标宋_GBK" w:eastAsia="方正小标宋_GBK"/>
          <w:b/>
          <w:color w:val="FF0000"/>
          <w:w w:val="85"/>
          <w:sz w:val="110"/>
          <w:szCs w:val="110"/>
        </w:rPr>
        <w:t>城口县水利局文件</w:t>
      </w:r>
    </w:p>
    <w:p>
      <w:pPr>
        <w:spacing w:line="579" w:lineRule="exact"/>
        <w:jc w:val="center"/>
        <w:rPr>
          <w:rFonts w:ascii="方正仿宋_GBK"/>
        </w:rPr>
      </w:pPr>
    </w:p>
    <w:p>
      <w:pPr>
        <w:spacing w:line="579" w:lineRule="exact"/>
        <w:jc w:val="center"/>
        <w:rPr>
          <w:rFonts w:ascii="方正仿宋_GBK"/>
        </w:rPr>
      </w:pPr>
      <w:r>
        <w:rPr>
          <w:rFonts w:hint="eastAsia" w:ascii="方正仿宋_GBK"/>
        </w:rPr>
        <w:t>城水利发</w:t>
      </w:r>
      <w:r>
        <w:rPr>
          <w:rFonts w:hint="eastAsia"/>
        </w:rPr>
        <w:t>〔</w:t>
      </w:r>
      <w:r>
        <w:rPr>
          <w:rFonts w:hint="eastAsia"/>
          <w:lang w:val="en-US" w:eastAsia="zh-CN"/>
        </w:rPr>
        <w:t>2024</w:t>
      </w:r>
      <w:r>
        <w:rPr>
          <w:rFonts w:hint="eastAsia"/>
        </w:rPr>
        <w:t>〕</w:t>
      </w:r>
      <w:r>
        <w:rPr>
          <w:rFonts w:hint="eastAsia"/>
          <w:lang w:val="en-US" w:eastAsia="zh-CN"/>
        </w:rPr>
        <w:t>106</w:t>
      </w:r>
      <w:r>
        <w:rPr>
          <w:rFonts w:hint="eastAsia" w:ascii="方正仿宋_GBK"/>
        </w:rPr>
        <w:t>号</w:t>
      </w:r>
    </w:p>
    <w:p>
      <w:pPr>
        <w:spacing w:line="579" w:lineRule="exact"/>
        <w:rPr>
          <w:rFonts w:ascii="方正仿宋_GBK"/>
        </w:rPr>
      </w:pPr>
      <w:r>
        <w:pict>
          <v:shape id="自选图形 4" o:spid="_x0000_s2050" o:spt="32" type="#_x0000_t32" style="position:absolute;left:0pt;margin-left:-2.9pt;margin-top:7.9pt;height:0.05pt;width:445.5pt;z-index:251660288;mso-width-relative:page;mso-height-relative:page;" filled="f" stroked="t" coordsize="21600,21600">
            <v:path arrowok="t"/>
            <v:fill on="f" focussize="0,0"/>
            <v:stroke weight="1.5pt" color="#FF0000"/>
            <v:imagedata o:title=""/>
            <o:lock v:ext="edit"/>
          </v:shape>
        </w:pict>
      </w:r>
    </w:p>
    <w:p>
      <w:pPr>
        <w:spacing w:line="579" w:lineRule="exact"/>
        <w:rPr>
          <w:rFonts w:ascii="方正仿宋_GBK"/>
        </w:rPr>
      </w:pPr>
    </w:p>
    <w:p>
      <w:pPr>
        <w:spacing w:line="579" w:lineRule="exact"/>
        <w:jc w:val="center"/>
        <w:rPr>
          <w:rFonts w:eastAsia="方正小标宋_GBK"/>
          <w:sz w:val="44"/>
          <w:szCs w:val="44"/>
        </w:rPr>
      </w:pPr>
      <w:r>
        <w:rPr>
          <w:rFonts w:hint="eastAsia" w:eastAsia="方正小标宋_GBK"/>
          <w:sz w:val="44"/>
          <w:szCs w:val="44"/>
        </w:rPr>
        <w:t>城口县水利局</w:t>
      </w:r>
    </w:p>
    <w:p>
      <w:pPr>
        <w:spacing w:line="580" w:lineRule="exact"/>
        <w:jc w:val="center"/>
        <w:rPr>
          <w:rFonts w:eastAsia="方正小标宋_GBK" w:cs="Times New Roman"/>
          <w:sz w:val="44"/>
          <w:szCs w:val="44"/>
        </w:rPr>
      </w:pPr>
      <w:r>
        <w:rPr>
          <w:rFonts w:eastAsia="方正小标宋_GBK" w:cs="Times New Roman"/>
          <w:sz w:val="44"/>
          <w:szCs w:val="44"/>
        </w:rPr>
        <w:t>关于</w:t>
      </w:r>
      <w:r>
        <w:rPr>
          <w:rFonts w:hint="eastAsia" w:eastAsia="方正小标宋_GBK" w:cs="Times New Roman"/>
          <w:sz w:val="44"/>
          <w:szCs w:val="44"/>
          <w:lang w:val="en-US" w:eastAsia="zh-CN"/>
        </w:rPr>
        <w:t>将</w:t>
      </w:r>
      <w:r>
        <w:rPr>
          <w:rFonts w:hint="eastAsia" w:eastAsia="方正小标宋_GBK"/>
          <w:sz w:val="44"/>
          <w:szCs w:val="44"/>
        </w:rPr>
        <w:t>水旱灾害防御</w:t>
      </w:r>
      <w:r>
        <w:rPr>
          <w:rFonts w:hint="eastAsia" w:eastAsia="方正小标宋_GBK"/>
          <w:sz w:val="44"/>
          <w:szCs w:val="44"/>
          <w:lang w:val="en-US" w:eastAsia="zh-CN"/>
        </w:rPr>
        <w:t>Ⅲ</w:t>
      </w:r>
      <w:r>
        <w:rPr>
          <w:rFonts w:hint="eastAsia" w:eastAsia="方正小标宋_GBK"/>
          <w:sz w:val="44"/>
          <w:szCs w:val="44"/>
        </w:rPr>
        <w:t>级应急响应</w:t>
      </w:r>
      <w:r>
        <w:rPr>
          <w:rFonts w:hint="eastAsia" w:eastAsia="方正小标宋_GBK"/>
          <w:sz w:val="44"/>
          <w:szCs w:val="44"/>
          <w:lang w:val="en-US" w:eastAsia="zh-CN"/>
        </w:rPr>
        <w:t>升级为Ⅱ级应急响应</w:t>
      </w:r>
      <w:r>
        <w:rPr>
          <w:rFonts w:hint="eastAsia" w:eastAsia="方正小标宋_GBK"/>
          <w:sz w:val="44"/>
          <w:szCs w:val="44"/>
        </w:rPr>
        <w:t>的</w:t>
      </w:r>
      <w:r>
        <w:rPr>
          <w:rFonts w:hint="eastAsia" w:eastAsia="方正小标宋_GBK"/>
          <w:sz w:val="44"/>
          <w:szCs w:val="44"/>
          <w:lang w:val="en-US" w:eastAsia="zh-CN"/>
        </w:rPr>
        <w:t>紧急</w:t>
      </w:r>
      <w:r>
        <w:rPr>
          <w:rFonts w:eastAsia="方正小标宋_GBK" w:cs="Times New Roman"/>
          <w:sz w:val="44"/>
          <w:szCs w:val="44"/>
        </w:rPr>
        <w:t>通知</w:t>
      </w:r>
    </w:p>
    <w:p>
      <w:pPr>
        <w:spacing w:line="579" w:lineRule="exact"/>
        <w:jc w:val="both"/>
        <w:rPr>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cs="Times New Roman"/>
        </w:rPr>
      </w:pPr>
      <w:r>
        <w:rPr>
          <w:rFonts w:hint="eastAsia" w:cs="Times New Roman"/>
          <w:lang w:val="en-US" w:eastAsia="zh-CN"/>
        </w:rPr>
        <w:t>各乡镇人民政府、街道办事处</w:t>
      </w:r>
      <w:r>
        <w:rPr>
          <w:rFonts w:hint="eastAsia" w:cs="Times New Roman"/>
        </w:rPr>
        <w:t>：</w:t>
      </w:r>
    </w:p>
    <w:p>
      <w:pPr>
        <w:pStyle w:val="14"/>
        <w:spacing w:line="560" w:lineRule="exact"/>
        <w:ind w:firstLine="632" w:firstLineChars="200"/>
        <w:jc w:val="both"/>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highlight w:val="none"/>
          <w:lang w:eastAsia="zh-CN"/>
        </w:rPr>
        <w:t>根据渝</w:t>
      </w:r>
      <w:r>
        <w:rPr>
          <w:rFonts w:hint="default" w:ascii="Times New Roman" w:hAnsi="Times New Roman" w:eastAsia="方正仿宋_GBK" w:cs="Times New Roman"/>
          <w:sz w:val="32"/>
          <w:szCs w:val="32"/>
          <w:highlight w:val="none"/>
          <w:lang w:val="en-US" w:eastAsia="zh-CN"/>
        </w:rPr>
        <w:t>水防</w:t>
      </w:r>
      <w:r>
        <w:rPr>
          <w:rFonts w:hint="default" w:ascii="Times New Roman" w:hAnsi="Times New Roman" w:eastAsia="方正仿宋_GBK" w:cs="Times New Roman"/>
          <w:sz w:val="32"/>
          <w:szCs w:val="32"/>
          <w:highlight w:val="none"/>
          <w:lang w:eastAsia="zh-CN"/>
        </w:rPr>
        <w:t>〔2024〕</w:t>
      </w:r>
      <w:r>
        <w:rPr>
          <w:rFonts w:hint="default" w:ascii="Times New Roman" w:hAnsi="Times New Roman" w:eastAsia="方正仿宋_GBK" w:cs="Times New Roman"/>
          <w:sz w:val="32"/>
          <w:szCs w:val="32"/>
          <w:highlight w:val="none"/>
          <w:lang w:val="en-US" w:eastAsia="zh-CN"/>
        </w:rPr>
        <w:t>41</w:t>
      </w:r>
      <w:r>
        <w:rPr>
          <w:rFonts w:hint="default" w:ascii="Times New Roman" w:hAnsi="Times New Roman" w:eastAsia="方正仿宋_GBK" w:cs="Times New Roman"/>
          <w:sz w:val="32"/>
          <w:szCs w:val="32"/>
          <w:highlight w:val="none"/>
          <w:lang w:eastAsia="zh-CN"/>
        </w:rPr>
        <w:t>号文件，重庆市</w:t>
      </w:r>
      <w:r>
        <w:rPr>
          <w:rFonts w:hint="default" w:ascii="Times New Roman" w:hAnsi="Times New Roman" w:eastAsia="方正仿宋_GBK" w:cs="Times New Roman"/>
          <w:sz w:val="32"/>
          <w:szCs w:val="32"/>
          <w:highlight w:val="none"/>
          <w:lang w:val="en-US" w:eastAsia="zh-CN"/>
        </w:rPr>
        <w:t>水利局</w:t>
      </w:r>
      <w:r>
        <w:rPr>
          <w:rFonts w:hint="default" w:ascii="Times New Roman" w:hAnsi="Times New Roman" w:eastAsia="方正仿宋_GBK" w:cs="Times New Roman"/>
          <w:sz w:val="32"/>
          <w:szCs w:val="32"/>
          <w:highlight w:val="none"/>
          <w:lang w:eastAsia="zh-CN"/>
        </w:rPr>
        <w:t>于</w:t>
      </w:r>
      <w:r>
        <w:rPr>
          <w:rFonts w:hint="default" w:ascii="Times New Roman" w:hAnsi="Times New Roman" w:eastAsia="方正仿宋_GBK" w:cs="Times New Roman"/>
          <w:sz w:val="32"/>
          <w:szCs w:val="32"/>
          <w:highlight w:val="none"/>
          <w:lang w:val="en-US" w:eastAsia="zh-CN"/>
        </w:rPr>
        <w:t>7月13日22时将万州、江津、合川、綦江、铜梁、潼南、开州、梁平、城口、云阳、奉节、巫山、巫溪等13个区县的防汛Ⅲ应急响应升级为Ⅱ级应急响应。</w:t>
      </w:r>
      <w:r>
        <w:rPr>
          <w:rFonts w:hint="default" w:ascii="Times New Roman" w:hAnsi="Times New Roman" w:eastAsia="方正仿宋_GBK" w:cs="Times New Roman"/>
          <w:sz w:val="32"/>
          <w:szCs w:val="32"/>
          <w:highlight w:val="none"/>
          <w:lang w:eastAsia="zh-CN"/>
        </w:rPr>
        <w:t>城口县气象台2024年7月13日21时发布6小时天气预报，预计未来6小时内我县所有乡镇，中到大雨，局地暴雨，累计雨量20-30mm，局地50mm。</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val="0"/>
          <w:bCs w:val="0"/>
          <w:sz w:val="32"/>
          <w:szCs w:val="32"/>
          <w:lang w:val="en-US" w:eastAsia="zh-CN"/>
        </w:rPr>
        <w:t>根据</w:t>
      </w:r>
      <w:r>
        <w:rPr>
          <w:rFonts w:hint="eastAsia" w:eastAsia="方正仿宋_GBK"/>
          <w:sz w:val="32"/>
          <w:szCs w:val="32"/>
        </w:rPr>
        <w:t>《</w:t>
      </w:r>
      <w:r>
        <w:rPr>
          <w:rFonts w:hint="eastAsia"/>
          <w:sz w:val="32"/>
          <w:szCs w:val="32"/>
          <w:lang w:val="en-US" w:eastAsia="zh-CN"/>
        </w:rPr>
        <w:t>城口</w:t>
      </w:r>
      <w:r>
        <w:rPr>
          <w:rFonts w:hint="eastAsia" w:eastAsia="方正仿宋_GBK"/>
          <w:sz w:val="32"/>
          <w:szCs w:val="32"/>
        </w:rPr>
        <w:t>县水利局水旱灾害防御工作预案（试行）》</w:t>
      </w:r>
      <w:r>
        <w:rPr>
          <w:rFonts w:hint="eastAsia"/>
          <w:sz w:val="32"/>
          <w:szCs w:val="32"/>
          <w:lang w:val="en-US" w:eastAsia="zh-CN"/>
        </w:rPr>
        <w:t>有关要求</w:t>
      </w:r>
      <w:r>
        <w:rPr>
          <w:rFonts w:hint="eastAsia"/>
          <w:sz w:val="32"/>
          <w:szCs w:val="32"/>
          <w:lang w:eastAsia="zh-CN"/>
        </w:rPr>
        <w:t>，经会商研判，县水利</w:t>
      </w:r>
      <w:r>
        <w:rPr>
          <w:rFonts w:hint="eastAsia" w:eastAsia="方正仿宋_GBK"/>
          <w:sz w:val="32"/>
          <w:szCs w:val="32"/>
        </w:rPr>
        <w:t>局决定自</w:t>
      </w:r>
      <w:r>
        <w:rPr>
          <w:rFonts w:eastAsia="方正仿宋_GBK"/>
          <w:sz w:val="32"/>
          <w:szCs w:val="32"/>
        </w:rPr>
        <w:t>202</w:t>
      </w:r>
      <w:r>
        <w:rPr>
          <w:rFonts w:hint="eastAsia"/>
          <w:sz w:val="32"/>
          <w:szCs w:val="32"/>
          <w:lang w:val="en-US" w:eastAsia="zh-CN"/>
        </w:rPr>
        <w:t>4</w:t>
      </w:r>
      <w:r>
        <w:rPr>
          <w:rFonts w:hint="eastAsia" w:eastAsia="方正仿宋_GBK"/>
          <w:sz w:val="32"/>
          <w:szCs w:val="32"/>
        </w:rPr>
        <w:t>年</w:t>
      </w:r>
      <w:r>
        <w:rPr>
          <w:rFonts w:hint="eastAsia"/>
          <w:sz w:val="32"/>
          <w:szCs w:val="32"/>
          <w:lang w:val="en-US" w:eastAsia="zh-CN"/>
        </w:rPr>
        <w:t>7</w:t>
      </w:r>
      <w:r>
        <w:rPr>
          <w:rFonts w:hint="eastAsia" w:eastAsia="方正仿宋_GBK"/>
          <w:sz w:val="32"/>
          <w:szCs w:val="32"/>
        </w:rPr>
        <w:t>月</w:t>
      </w:r>
      <w:r>
        <w:rPr>
          <w:rFonts w:hint="eastAsia"/>
          <w:sz w:val="32"/>
          <w:szCs w:val="32"/>
          <w:lang w:val="en-US" w:eastAsia="zh-CN"/>
        </w:rPr>
        <w:t>14</w:t>
      </w:r>
      <w:r>
        <w:rPr>
          <w:rFonts w:hint="eastAsia" w:eastAsia="方正仿宋_GBK"/>
          <w:sz w:val="32"/>
          <w:szCs w:val="32"/>
        </w:rPr>
        <w:t>日</w:t>
      </w:r>
      <w:r>
        <w:rPr>
          <w:rFonts w:hint="eastAsia"/>
          <w:sz w:val="32"/>
          <w:szCs w:val="32"/>
          <w:lang w:val="en-US" w:eastAsia="zh-CN"/>
        </w:rPr>
        <w:t>00时30分将7月10日01时30分启动的</w:t>
      </w:r>
      <w:r>
        <w:rPr>
          <w:rFonts w:hint="eastAsia" w:eastAsia="方正仿宋_GBK"/>
          <w:sz w:val="32"/>
          <w:szCs w:val="32"/>
        </w:rPr>
        <w:t>水旱灾害防御</w:t>
      </w:r>
      <w:r>
        <w:rPr>
          <w:rFonts w:hint="eastAsia" w:ascii="方正仿宋_GBK" w:hAnsi="方正仿宋_GBK" w:cs="方正仿宋_GBK"/>
          <w:sz w:val="32"/>
          <w:szCs w:val="32"/>
          <w:lang w:val="en-US" w:eastAsia="zh-CN"/>
        </w:rPr>
        <w:t>Ⅲ</w:t>
      </w:r>
      <w:r>
        <w:rPr>
          <w:rFonts w:hint="eastAsia" w:eastAsia="方正仿宋_GBK"/>
          <w:sz w:val="32"/>
          <w:szCs w:val="32"/>
        </w:rPr>
        <w:t>级应急响应</w:t>
      </w:r>
      <w:r>
        <w:rPr>
          <w:rFonts w:hint="eastAsia"/>
          <w:sz w:val="32"/>
          <w:szCs w:val="32"/>
          <w:lang w:val="en-US" w:eastAsia="zh-CN"/>
        </w:rPr>
        <w:t>升级为Ⅱ级应急响应</w:t>
      </w:r>
      <w:r>
        <w:rPr>
          <w:rFonts w:hint="eastAsia" w:eastAsia="方正仿宋_GBK"/>
          <w:sz w:val="32"/>
          <w:szCs w:val="32"/>
        </w:rPr>
        <w:t>。请各乡镇</w:t>
      </w:r>
      <w:r>
        <w:rPr>
          <w:rFonts w:hint="eastAsia"/>
          <w:sz w:val="32"/>
          <w:szCs w:val="32"/>
          <w:lang w:eastAsia="zh-CN"/>
        </w:rPr>
        <w:t>（</w:t>
      </w:r>
      <w:r>
        <w:rPr>
          <w:rFonts w:hint="eastAsia"/>
          <w:sz w:val="32"/>
          <w:szCs w:val="32"/>
          <w:lang w:val="en-US" w:eastAsia="zh-CN"/>
        </w:rPr>
        <w:t>街道</w:t>
      </w:r>
      <w:r>
        <w:rPr>
          <w:rFonts w:hint="eastAsia"/>
          <w:sz w:val="32"/>
          <w:szCs w:val="32"/>
          <w:lang w:eastAsia="zh-CN"/>
        </w:rPr>
        <w:t>），局所属科室（</w:t>
      </w:r>
      <w:r>
        <w:rPr>
          <w:rFonts w:hint="eastAsia"/>
          <w:sz w:val="32"/>
          <w:szCs w:val="32"/>
          <w:lang w:val="en-US" w:eastAsia="zh-CN"/>
        </w:rPr>
        <w:t>单位</w:t>
      </w:r>
      <w:r>
        <w:rPr>
          <w:rFonts w:hint="eastAsia"/>
          <w:sz w:val="32"/>
          <w:szCs w:val="32"/>
          <w:lang w:eastAsia="zh-CN"/>
        </w:rPr>
        <w:t>）及</w:t>
      </w:r>
      <w:r>
        <w:rPr>
          <w:rFonts w:hint="eastAsia"/>
          <w:sz w:val="32"/>
          <w:szCs w:val="32"/>
          <w:lang w:val="en-US" w:eastAsia="zh-CN"/>
        </w:rPr>
        <w:t>水利工程</w:t>
      </w:r>
      <w:r>
        <w:rPr>
          <w:rFonts w:hint="eastAsia"/>
          <w:sz w:val="32"/>
          <w:szCs w:val="32"/>
          <w:lang w:eastAsia="zh-CN"/>
        </w:rPr>
        <w:t>管理单位</w:t>
      </w:r>
      <w:r>
        <w:rPr>
          <w:rFonts w:hint="eastAsia" w:eastAsia="方正仿宋_GBK"/>
          <w:sz w:val="32"/>
          <w:szCs w:val="32"/>
        </w:rPr>
        <w:t>务必高度重视，</w:t>
      </w:r>
      <w:r>
        <w:rPr>
          <w:rFonts w:hint="eastAsia"/>
          <w:sz w:val="32"/>
          <w:szCs w:val="32"/>
          <w:lang w:eastAsia="zh-CN"/>
        </w:rPr>
        <w:t>切实做好各项</w:t>
      </w:r>
      <w:r>
        <w:rPr>
          <w:rFonts w:hint="eastAsia" w:eastAsia="方正仿宋_GBK"/>
          <w:sz w:val="32"/>
          <w:szCs w:val="32"/>
        </w:rPr>
        <w:t>防范</w:t>
      </w:r>
      <w:r>
        <w:rPr>
          <w:rFonts w:hint="eastAsia"/>
          <w:sz w:val="32"/>
          <w:szCs w:val="32"/>
          <w:lang w:eastAsia="zh-CN"/>
        </w:rPr>
        <w:t>应对工作</w:t>
      </w:r>
      <w:r>
        <w:rPr>
          <w:rFonts w:hint="eastAsia"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val="0"/>
          <w:bCs w:val="0"/>
          <w:sz w:val="32"/>
          <w:szCs w:val="32"/>
          <w:lang w:eastAsia="zh-CN"/>
        </w:rPr>
        <w:t>要克服麻痹松懈厌战情绪，恪尽职守，履职尽责。</w:t>
      </w:r>
      <w:r>
        <w:rPr>
          <w:rFonts w:hint="default" w:ascii="Times New Roman" w:hAnsi="Times New Roman" w:eastAsia="方正仿宋_GBK" w:cs="Times New Roman"/>
          <w:sz w:val="32"/>
          <w:szCs w:val="32"/>
          <w:lang w:eastAsia="zh-CN"/>
        </w:rPr>
        <w:t>严格执行</w:t>
      </w:r>
      <w:r>
        <w:rPr>
          <w:rFonts w:hint="default" w:ascii="Times New Roman" w:hAnsi="Times New Roman" w:eastAsia="方正仿宋_GBK" w:cs="Times New Roman"/>
          <w:sz w:val="32"/>
          <w:szCs w:val="32"/>
          <w:lang w:val="en-US" w:eastAsia="zh-CN"/>
        </w:rPr>
        <w:t>24小时值班带班制度，</w:t>
      </w:r>
      <w:r>
        <w:rPr>
          <w:rFonts w:hint="default" w:ascii="Times New Roman" w:hAnsi="Times New Roman" w:eastAsia="方正仿宋_GBK" w:cs="Times New Roman"/>
          <w:sz w:val="32"/>
          <w:szCs w:val="32"/>
        </w:rPr>
        <w:t>值班人员、带班领导及辖区内重点区域、薄弱环节、水库、山洪危险区等责任人到岗到位，第一时间应对处置。</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cs="Times New Roman"/>
          <w:b/>
          <w:bCs/>
          <w:sz w:val="32"/>
          <w:szCs w:val="32"/>
          <w:lang w:eastAsia="zh-CN"/>
        </w:rPr>
      </w:pPr>
      <w:r>
        <w:rPr>
          <w:rFonts w:hint="eastAsia" w:cs="Times New Roman"/>
          <w:b/>
          <w:bCs/>
          <w:sz w:val="32"/>
          <w:szCs w:val="32"/>
          <w:lang w:val="en-US" w:eastAsia="zh-CN"/>
        </w:rPr>
        <w:t>二</w:t>
      </w:r>
      <w:r>
        <w:rPr>
          <w:rFonts w:hint="eastAsia" w:ascii="Times New Roman" w:hAnsi="Times New Roman" w:eastAsia="方正仿宋_GBK" w:cs="Times New Roman"/>
          <w:b/>
          <w:bCs/>
          <w:sz w:val="32"/>
          <w:szCs w:val="32"/>
          <w:lang w:eastAsia="zh-CN"/>
        </w:rPr>
        <w:t>是</w:t>
      </w:r>
      <w:r>
        <w:rPr>
          <w:rFonts w:hint="eastAsia" w:ascii="Times New Roman" w:hAnsi="Times New Roman" w:eastAsia="方正仿宋_GBK" w:cs="Times New Roman"/>
          <w:b w:val="0"/>
          <w:bCs w:val="0"/>
          <w:sz w:val="32"/>
          <w:szCs w:val="32"/>
          <w:lang w:eastAsia="zh-CN"/>
        </w:rPr>
        <w:t>加密预警预报频次，紧盯防汛重点部位和薄弱环节，重点加强防洪薄弱点、高位山坪塘、山洪危险区等风险点的巡查值守，强化水利工程调度</w:t>
      </w:r>
      <w:r>
        <w:rPr>
          <w:rFonts w:hint="eastAsia"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cs="Times New Roman"/>
          <w:b/>
          <w:bCs/>
          <w:sz w:val="32"/>
          <w:szCs w:val="32"/>
          <w:lang w:val="en-US" w:eastAsia="zh-CN"/>
        </w:rPr>
      </w:pPr>
      <w:r>
        <w:rPr>
          <w:rFonts w:hint="eastAsia" w:cs="Times New Roman"/>
          <w:b/>
          <w:bCs/>
          <w:sz w:val="32"/>
          <w:szCs w:val="32"/>
          <w:lang w:val="en-US" w:eastAsia="zh-CN"/>
        </w:rPr>
        <w:t>三是</w:t>
      </w:r>
      <w:r>
        <w:rPr>
          <w:rFonts w:hint="eastAsia" w:cs="Times New Roman"/>
          <w:b w:val="0"/>
          <w:bCs w:val="0"/>
          <w:sz w:val="32"/>
          <w:szCs w:val="32"/>
          <w:lang w:val="en-US" w:eastAsia="zh-CN"/>
        </w:rPr>
        <w:t>强降雨乡镇（街道）视降雨和涨水情况及时启动相应等级应急响应，滚动发布预警信息，及时组织受威胁区域群众转移避险，强降雨区域在建水利工程及涉河在建项目一律停止施工，切实落实并执行各项防御措施，全力保障人民群众生命安全。</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sz w:val="32"/>
          <w:szCs w:val="32"/>
          <w:lang w:eastAsia="zh-CN"/>
        </w:rPr>
      </w:pPr>
      <w:r>
        <w:rPr>
          <w:rFonts w:hint="eastAsia" w:cs="Times New Roman"/>
          <w:b/>
          <w:bCs/>
          <w:sz w:val="32"/>
          <w:szCs w:val="32"/>
          <w:lang w:val="en-US" w:eastAsia="zh-CN"/>
        </w:rPr>
        <w:t>四</w:t>
      </w:r>
      <w:r>
        <w:rPr>
          <w:rFonts w:hint="default" w:ascii="Times New Roman" w:hAnsi="Times New Roman" w:eastAsia="方正仿宋_GBK" w:cs="Times New Roman"/>
          <w:b/>
          <w:bCs/>
          <w:sz w:val="32"/>
          <w:szCs w:val="32"/>
          <w:lang w:eastAsia="zh-CN"/>
        </w:rPr>
        <w:t>是</w:t>
      </w:r>
      <w:r>
        <w:rPr>
          <w:rFonts w:hint="default" w:ascii="Times New Roman" w:hAnsi="Times New Roman" w:eastAsia="方正仿宋_GBK" w:cs="Times New Roman"/>
          <w:sz w:val="32"/>
          <w:szCs w:val="32"/>
          <w:lang w:val="en-US" w:eastAsia="zh-CN"/>
        </w:rPr>
        <w:t>局属各科室</w:t>
      </w:r>
      <w:r>
        <w:rPr>
          <w:rFonts w:hint="eastAsia" w:cs="Times New Roman"/>
          <w:sz w:val="32"/>
          <w:szCs w:val="32"/>
          <w:lang w:val="en-US" w:eastAsia="zh-CN"/>
        </w:rPr>
        <w:t>、所属事业单位</w:t>
      </w:r>
      <w:r>
        <w:rPr>
          <w:rFonts w:hint="default" w:ascii="Times New Roman" w:hAnsi="Times New Roman" w:eastAsia="方正仿宋_GBK" w:cs="Times New Roman"/>
          <w:sz w:val="32"/>
          <w:szCs w:val="32"/>
          <w:lang w:val="en-US" w:eastAsia="zh-CN"/>
        </w:rPr>
        <w:t>要高度重视，各司其职，按照职能职责分工，加强对水库、水电站、山洪危险区、高位山坪塘和在建水利工程等风险点的巡查值守及责任人履职情况进行抽查叫应</w:t>
      </w:r>
      <w:r>
        <w:rPr>
          <w:rFonts w:hint="eastAsia" w:cs="Times New Roman"/>
          <w:sz w:val="32"/>
          <w:szCs w:val="32"/>
          <w:lang w:val="en-US" w:eastAsia="zh-CN"/>
        </w:rPr>
        <w:t>，</w:t>
      </w:r>
      <w:r>
        <w:rPr>
          <w:rFonts w:hint="eastAsia" w:ascii="方正仿宋_GBK" w:hAnsi="方正仿宋_GBK" w:eastAsia="方正仿宋_GBK" w:cs="方正仿宋_GBK"/>
          <w:sz w:val="32"/>
          <w:szCs w:val="32"/>
        </w:rPr>
        <w:t>为各乡镇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抗</w:t>
      </w:r>
      <w:r>
        <w:rPr>
          <w:rFonts w:hint="eastAsia" w:ascii="方正仿宋_GBK" w:eastAsia="方正仿宋_GBK"/>
          <w:sz w:val="32"/>
          <w:szCs w:val="32"/>
        </w:rPr>
        <w:t>御洪水提供技术指导服务等工作。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仿宋_GBK" w:eastAsia="方正仿宋_GBK"/>
          <w:sz w:val="32"/>
          <w:szCs w:val="32"/>
        </w:rPr>
      </w:pPr>
      <w:r>
        <w:rPr>
          <w:rFonts w:hint="eastAsia" w:ascii="方正仿宋_GBK" w:hAnsi="方正仿宋_GBK" w:cs="方正仿宋_GBK"/>
          <w:b/>
          <w:bCs/>
          <w:sz w:val="32"/>
          <w:szCs w:val="32"/>
          <w:lang w:val="en-US" w:eastAsia="zh-CN"/>
        </w:rPr>
        <w:t>五</w:t>
      </w:r>
      <w:r>
        <w:rPr>
          <w:rFonts w:hint="eastAsia" w:ascii="方正仿宋_GBK" w:hAnsi="方正仿宋_GBK" w:eastAsia="方正仿宋_GBK" w:cs="方正仿宋_GBK"/>
          <w:b/>
          <w:bCs/>
          <w:sz w:val="32"/>
          <w:szCs w:val="32"/>
        </w:rPr>
        <w:t>是</w:t>
      </w:r>
      <w:r>
        <w:rPr>
          <w:rFonts w:hint="eastAsia" w:ascii="方正仿宋_GBK" w:eastAsia="方正仿宋_GBK"/>
          <w:sz w:val="32"/>
          <w:szCs w:val="32"/>
        </w:rPr>
        <w:t>各乡镇</w:t>
      </w:r>
      <w:r>
        <w:rPr>
          <w:rFonts w:hint="eastAsia" w:ascii="方正仿宋_GBK"/>
          <w:sz w:val="32"/>
          <w:szCs w:val="32"/>
          <w:lang w:eastAsia="zh-CN"/>
        </w:rPr>
        <w:t>（</w:t>
      </w:r>
      <w:r>
        <w:rPr>
          <w:rFonts w:hint="eastAsia" w:ascii="方正仿宋_GBK"/>
          <w:sz w:val="32"/>
          <w:szCs w:val="32"/>
          <w:lang w:val="en-US" w:eastAsia="zh-CN"/>
        </w:rPr>
        <w:t>街道</w:t>
      </w:r>
      <w:r>
        <w:rPr>
          <w:rFonts w:hint="eastAsia" w:ascii="方正仿宋_GBK"/>
          <w:sz w:val="32"/>
          <w:szCs w:val="32"/>
          <w:lang w:eastAsia="zh-CN"/>
        </w:rPr>
        <w:t>）</w:t>
      </w:r>
      <w:r>
        <w:rPr>
          <w:rFonts w:hint="eastAsia" w:ascii="方正仿宋_GBK" w:eastAsia="方正仿宋_GBK"/>
          <w:sz w:val="32"/>
          <w:szCs w:val="32"/>
        </w:rPr>
        <w:t>要及时上报雨、水、工、灾情信息，安排专人做好险、灾情统计核实与上报工作。</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632" w:firstLineChars="200"/>
        <w:jc w:val="both"/>
        <w:textAlignment w:val="auto"/>
        <w:rPr>
          <w:rFonts w:hint="eastAsia" w:ascii="Times New Roman" w:hAnsi="Times New Roman" w:eastAsia="方正仿宋_GBK" w:cs="Times New Roman"/>
          <w:sz w:val="32"/>
          <w:szCs w:val="32"/>
          <w:lang w:val="en-US" w:eastAsia="zh-CN"/>
        </w:rPr>
      </w:pPr>
      <w:bookmarkStart w:id="0" w:name="_GoBack"/>
      <w:bookmarkEnd w:id="0"/>
      <w:r>
        <w:rPr>
          <w:rFonts w:hint="eastAsia" w:ascii="Times New Roman" w:hAnsi="Times New Roman" w:eastAsia="方正仿宋_GBK" w:cs="Times New Roman"/>
          <w:sz w:val="32"/>
          <w:szCs w:val="32"/>
          <w:lang w:val="en-US" w:eastAsia="zh-CN"/>
        </w:rPr>
        <w:t>（此页无正文）</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城口县水利局</w:t>
      </w:r>
      <w:r>
        <w:rPr>
          <w:rFonts w:hint="eastAsia"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w:t>
      </w:r>
      <w:r>
        <w:rPr>
          <w:rFonts w:hint="eastAsia" w:cs="Times New Roman"/>
          <w:sz w:val="32"/>
          <w:szCs w:val="32"/>
          <w:lang w:val="en-US" w:eastAsia="zh-CN"/>
        </w:rPr>
        <w:t>4</w:t>
      </w:r>
      <w:r>
        <w:rPr>
          <w:rFonts w:hint="eastAsia" w:ascii="Times New Roman" w:hAnsi="Times New Roman" w:eastAsia="方正仿宋_GBK" w:cs="Times New Roman"/>
          <w:sz w:val="32"/>
          <w:szCs w:val="32"/>
          <w:lang w:val="en-US" w:eastAsia="zh-CN"/>
        </w:rPr>
        <w:t>年</w:t>
      </w:r>
      <w:r>
        <w:rPr>
          <w:rFonts w:hint="eastAsia" w:cs="Times New Roman"/>
          <w:sz w:val="32"/>
          <w:szCs w:val="32"/>
          <w:lang w:val="en-US" w:eastAsia="zh-CN"/>
        </w:rPr>
        <w:t>7</w:t>
      </w:r>
      <w:r>
        <w:rPr>
          <w:rFonts w:hint="eastAsia" w:ascii="Times New Roman" w:hAnsi="Times New Roman" w:eastAsia="方正仿宋_GBK" w:cs="Times New Roman"/>
          <w:sz w:val="32"/>
          <w:szCs w:val="32"/>
          <w:lang w:val="en-US" w:eastAsia="zh-CN"/>
        </w:rPr>
        <w:t>月</w:t>
      </w:r>
      <w:r>
        <w:rPr>
          <w:rFonts w:hint="eastAsia" w:cs="Times New Roman"/>
          <w:sz w:val="32"/>
          <w:szCs w:val="32"/>
          <w:lang w:val="en-US" w:eastAsia="zh-CN"/>
        </w:rPr>
        <w:t>14</w:t>
      </w:r>
      <w:r>
        <w:rPr>
          <w:rFonts w:hint="eastAsia" w:ascii="Times New Roman" w:hAnsi="Times New Roman" w:eastAsia="方正仿宋_GBK" w:cs="Times New Roman"/>
          <w:sz w:val="32"/>
          <w:szCs w:val="32"/>
          <w:lang w:val="en-US" w:eastAsia="zh-CN"/>
        </w:rPr>
        <w:t>日</w:t>
      </w:r>
      <w:r>
        <w:rPr>
          <w:rFonts w:hint="eastAsia" w:cs="Times New Roman"/>
          <w:sz w:val="32"/>
          <w:szCs w:val="32"/>
          <w:lang w:val="en-US" w:eastAsia="zh-CN"/>
        </w:rPr>
        <w:t>00时30分</w:t>
      </w:r>
    </w:p>
    <w:p>
      <w:pPr>
        <w:bidi w:val="0"/>
        <w:rPr>
          <w:rFonts w:hint="eastAsia"/>
          <w:lang w:val="en-US" w:eastAsia="zh-CN"/>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kinsoku/>
        <w:wordWrap/>
        <w:overflowPunct/>
        <w:topLinePunct w:val="0"/>
        <w:autoSpaceDE/>
        <w:autoSpaceDN/>
        <w:bidi w:val="0"/>
        <w:adjustRightInd/>
        <w:snapToGrid/>
        <w:spacing w:line="579" w:lineRule="exact"/>
        <w:textAlignment w:val="auto"/>
        <w:rPr>
          <w:rFonts w:eastAsia="方正仿宋_GBK"/>
          <w:sz w:val="28"/>
          <w:szCs w:val="28"/>
        </w:rPr>
      </w:pPr>
    </w:p>
    <w:p>
      <w:pPr>
        <w:keepNext w:val="0"/>
        <w:keepLines w:val="0"/>
        <w:pageBreakBefore w:val="0"/>
        <w:tabs>
          <w:tab w:val="left" w:pos="0"/>
        </w:tabs>
        <w:kinsoku/>
        <w:wordWrap/>
        <w:overflowPunct/>
        <w:topLinePunct w:val="0"/>
        <w:autoSpaceDE/>
        <w:autoSpaceDN/>
        <w:bidi w:val="0"/>
        <w:adjustRightInd/>
        <w:snapToGrid/>
        <w:spacing w:line="579" w:lineRule="exact"/>
        <w:ind w:left="22" w:leftChars="7" w:firstLine="276" w:firstLineChars="1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rPr>
        <w:pict>
          <v:line id="Line 4" o:spid="_x0000_s2052" o:spt="20" style="position:absolute;left:0pt;flip:y;margin-left:79.35pt;margin-top:2.35pt;height:0pt;width:439.35pt;mso-position-horizontal-relative:page;z-index:251662336;mso-width-relative:page;mso-height-relative:page;" filled="f" stroked="t" coordsize="21600,21600" o:gfxdata="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7x5iNUAAAAGAQAADwAAAAAAAAABACAAAAAiAAAAZHJzL2Rv&#10;d25yZXYueG1sUEsBAhQAFAAAAAgAh07iQFxQxg3LAQAAqgMAAA4AAAAAAAAAAQAgAAAAJAEAAGRy&#10;cy9lMm9Eb2MueG1sUEsFBgAAAAAGAAYAWQEAAGEFAAAAAA==&#10;">
            <v:path arrowok="t"/>
            <v:fill on="f" focussize="0,0"/>
            <v:stroke weight="1pt" color="#000000" joinstyle="round"/>
            <v:imagedata o:title=""/>
            <o:lock v:ext="edit" aspectratio="f"/>
          </v:line>
        </w:pict>
      </w:r>
      <w:r>
        <w:rPr>
          <w:rFonts w:hint="default" w:ascii="Times New Roman" w:hAnsi="Times New Roman" w:eastAsia="方正仿宋_GBK" w:cs="Times New Roman"/>
          <w:color w:val="auto"/>
          <w:sz w:val="28"/>
          <w:szCs w:val="28"/>
          <w:lang w:val="en-US"/>
        </w:rPr>
        <w:pict>
          <v:line id="Line 5" o:spid="_x0000_s2053" o:spt="20" style="position:absolute;left:0pt;margin-left:80.1pt;margin-top:31.2pt;height:0pt;width:439.35pt;mso-position-horizontal-relative:page;z-index:251661312;mso-width-relative:page;mso-height-relative:page;" filled="f" stroked="t" coordsize="21600,21600" o:gfxdata="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S+UaNUAAAAIAQAADwAAAAAAAAABACAAAAAiAAAAZHJzL2Rvd25yZXYu&#10;eG1sUEsBAhQAFAAAAAgAh07iQHDvVYLFAQAAoAMAAA4AAAAAAAAAAQAgAAAAJAEAAGRycy9lMm9E&#10;b2MueG1sUEsFBgAAAAAGAAYAWQEAAFsFAAAAAA==&#10;">
            <v:path arrowok="t"/>
            <v:fill on="f" focussize="0,0"/>
            <v:stroke weight="1pt" color="#000000" joinstyle="round"/>
            <v:imagedata o:title=""/>
            <o:lock v:ext="edit" aspectratio="f"/>
          </v:line>
        </w:pict>
      </w:r>
      <w:r>
        <w:rPr>
          <w:rFonts w:hint="default" w:ascii="Times New Roman" w:hAnsi="Times New Roman" w:eastAsia="方正仿宋_GBK" w:cs="Times New Roman"/>
          <w:color w:val="auto"/>
          <w:sz w:val="28"/>
          <w:szCs w:val="28"/>
          <w:lang w:val="en-US" w:eastAsia="zh-CN"/>
        </w:rPr>
        <w:t>城口县水利局</w:t>
      </w:r>
      <w:r>
        <w:rPr>
          <w:rFonts w:hint="eastAsia"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                       2024年7月</w:t>
      </w:r>
      <w:r>
        <w:rPr>
          <w:rFonts w:hint="eastAsia" w:cs="Times New Roman"/>
          <w:color w:val="auto"/>
          <w:sz w:val="28"/>
          <w:szCs w:val="28"/>
          <w:lang w:val="en-US" w:eastAsia="zh-CN"/>
        </w:rPr>
        <w:t>14</w:t>
      </w:r>
      <w:r>
        <w:rPr>
          <w:rFonts w:hint="default" w:ascii="Times New Roman" w:hAnsi="Times New Roman" w:eastAsia="方正仿宋_GBK" w:cs="Times New Roman"/>
          <w:color w:val="auto"/>
          <w:sz w:val="28"/>
          <w:szCs w:val="28"/>
          <w:lang w:val="en-US" w:eastAsia="zh-CN"/>
        </w:rPr>
        <w:t>日</w:t>
      </w:r>
      <w:r>
        <w:rPr>
          <w:rFonts w:hint="eastAsia" w:ascii="Times New Roman" w:hAnsi="Times New Roman" w:cs="Times New Roman"/>
          <w:color w:val="auto"/>
          <w:sz w:val="28"/>
          <w:szCs w:val="28"/>
          <w:lang w:val="en-US" w:eastAsia="zh-CN"/>
        </w:rPr>
        <w:t>印发</w:t>
      </w:r>
    </w:p>
    <w:sectPr>
      <w:headerReference r:id="rId3" w:type="default"/>
      <w:footerReference r:id="rId5" w:type="default"/>
      <w:headerReference r:id="rId4" w:type="even"/>
      <w:footerReference r:id="rId6" w:type="even"/>
      <w:pgSz w:w="11906" w:h="16838"/>
      <w:pgMar w:top="2098" w:right="1474" w:bottom="1984" w:left="1587" w:header="1134" w:footer="1134" w:gutter="0"/>
      <w:pgNumType w:fmt="numberInDash"/>
      <w:cols w:space="0" w:num="1"/>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5" o:spid="_x0000_s3075" o:spt="202" type="#_x0000_t202" style="position:absolute;left:0pt;margin-left:402.75pt;margin-top:-7.1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sz w:val="28"/>
      </w:rPr>
      <w:pict>
        <v:shape id="_x0000_s3076" o:spid="_x0000_s307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documentProtection w:enforcement="0"/>
  <w:defaultTabStop w:val="420"/>
  <w:evenAndOddHeaders w:val="1"/>
  <w:drawingGridHorizontalSpacing w:val="158"/>
  <w:drawingGridVerticalSpacing w:val="29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M5YWY5MWMwZmNkYzU4ZDljZmExZTg0ZTE3Yzg5ZDIifQ=="/>
  </w:docVars>
  <w:rsids>
    <w:rsidRoot w:val="00933F1F"/>
    <w:rsid w:val="00032F33"/>
    <w:rsid w:val="00053E46"/>
    <w:rsid w:val="00060FC8"/>
    <w:rsid w:val="000B7B16"/>
    <w:rsid w:val="000D018A"/>
    <w:rsid w:val="000E76B1"/>
    <w:rsid w:val="000F60BC"/>
    <w:rsid w:val="001013E7"/>
    <w:rsid w:val="00103493"/>
    <w:rsid w:val="00122982"/>
    <w:rsid w:val="001A7D0E"/>
    <w:rsid w:val="001C1C85"/>
    <w:rsid w:val="001D16EB"/>
    <w:rsid w:val="001E6D38"/>
    <w:rsid w:val="002042D4"/>
    <w:rsid w:val="0021002B"/>
    <w:rsid w:val="00214E9D"/>
    <w:rsid w:val="00222301"/>
    <w:rsid w:val="002240A2"/>
    <w:rsid w:val="002411A5"/>
    <w:rsid w:val="00254370"/>
    <w:rsid w:val="00293A1A"/>
    <w:rsid w:val="002F728D"/>
    <w:rsid w:val="00331A33"/>
    <w:rsid w:val="003562DE"/>
    <w:rsid w:val="00384BE1"/>
    <w:rsid w:val="003A14B6"/>
    <w:rsid w:val="003D2C75"/>
    <w:rsid w:val="003F6B83"/>
    <w:rsid w:val="00416146"/>
    <w:rsid w:val="004831A7"/>
    <w:rsid w:val="004A13DE"/>
    <w:rsid w:val="004B7EDE"/>
    <w:rsid w:val="005376C2"/>
    <w:rsid w:val="00546283"/>
    <w:rsid w:val="0058277B"/>
    <w:rsid w:val="005907ED"/>
    <w:rsid w:val="005A2B57"/>
    <w:rsid w:val="005B3412"/>
    <w:rsid w:val="006448E8"/>
    <w:rsid w:val="006607E5"/>
    <w:rsid w:val="00664F5B"/>
    <w:rsid w:val="006848C7"/>
    <w:rsid w:val="00692881"/>
    <w:rsid w:val="007109A6"/>
    <w:rsid w:val="00732450"/>
    <w:rsid w:val="00763C20"/>
    <w:rsid w:val="007C1642"/>
    <w:rsid w:val="007C7D66"/>
    <w:rsid w:val="007D2DA6"/>
    <w:rsid w:val="00834D82"/>
    <w:rsid w:val="00874D31"/>
    <w:rsid w:val="00880867"/>
    <w:rsid w:val="0089435B"/>
    <w:rsid w:val="008B0AFE"/>
    <w:rsid w:val="008D663F"/>
    <w:rsid w:val="00933F1F"/>
    <w:rsid w:val="0098189A"/>
    <w:rsid w:val="00997029"/>
    <w:rsid w:val="009B6A74"/>
    <w:rsid w:val="00A061A2"/>
    <w:rsid w:val="00AD31DA"/>
    <w:rsid w:val="00AE3FDB"/>
    <w:rsid w:val="00AF1EA2"/>
    <w:rsid w:val="00B64350"/>
    <w:rsid w:val="00BC489B"/>
    <w:rsid w:val="00C31D27"/>
    <w:rsid w:val="00C57745"/>
    <w:rsid w:val="00CA098C"/>
    <w:rsid w:val="00CA163F"/>
    <w:rsid w:val="00CA4552"/>
    <w:rsid w:val="00D22F0C"/>
    <w:rsid w:val="00D35110"/>
    <w:rsid w:val="00D50FD1"/>
    <w:rsid w:val="00DB3CCB"/>
    <w:rsid w:val="00DB4694"/>
    <w:rsid w:val="00DC1FD9"/>
    <w:rsid w:val="00DD30FD"/>
    <w:rsid w:val="00E4135A"/>
    <w:rsid w:val="00E47F55"/>
    <w:rsid w:val="00EA4921"/>
    <w:rsid w:val="00EB6689"/>
    <w:rsid w:val="00EE5751"/>
    <w:rsid w:val="00F0361C"/>
    <w:rsid w:val="00F36B2B"/>
    <w:rsid w:val="00F634DC"/>
    <w:rsid w:val="00FC55BF"/>
    <w:rsid w:val="00FE5D0E"/>
    <w:rsid w:val="01115B19"/>
    <w:rsid w:val="022536F9"/>
    <w:rsid w:val="022D4805"/>
    <w:rsid w:val="03060F81"/>
    <w:rsid w:val="03214E4E"/>
    <w:rsid w:val="03D1333D"/>
    <w:rsid w:val="042913CB"/>
    <w:rsid w:val="04545D1C"/>
    <w:rsid w:val="047B14FB"/>
    <w:rsid w:val="04C609C8"/>
    <w:rsid w:val="05085485"/>
    <w:rsid w:val="05A54A82"/>
    <w:rsid w:val="06367939"/>
    <w:rsid w:val="066466EB"/>
    <w:rsid w:val="066E30C6"/>
    <w:rsid w:val="073B0F97"/>
    <w:rsid w:val="07532694"/>
    <w:rsid w:val="07990616"/>
    <w:rsid w:val="07D17DB0"/>
    <w:rsid w:val="08713341"/>
    <w:rsid w:val="09540C99"/>
    <w:rsid w:val="097035F9"/>
    <w:rsid w:val="097A4477"/>
    <w:rsid w:val="09B90AFC"/>
    <w:rsid w:val="0A6F22B3"/>
    <w:rsid w:val="0B495909"/>
    <w:rsid w:val="0C1E1FB7"/>
    <w:rsid w:val="0C2C66B0"/>
    <w:rsid w:val="0D6F40CE"/>
    <w:rsid w:val="0E6A4ABA"/>
    <w:rsid w:val="0F2C1D70"/>
    <w:rsid w:val="11020FDA"/>
    <w:rsid w:val="1131366D"/>
    <w:rsid w:val="11B42AAB"/>
    <w:rsid w:val="12183B00"/>
    <w:rsid w:val="124B083D"/>
    <w:rsid w:val="124B69B1"/>
    <w:rsid w:val="1347361C"/>
    <w:rsid w:val="14096B23"/>
    <w:rsid w:val="147E4E1C"/>
    <w:rsid w:val="160E6B94"/>
    <w:rsid w:val="161377E5"/>
    <w:rsid w:val="162C08A7"/>
    <w:rsid w:val="165D436C"/>
    <w:rsid w:val="16A342C9"/>
    <w:rsid w:val="16BE59A3"/>
    <w:rsid w:val="16E276A1"/>
    <w:rsid w:val="1780534F"/>
    <w:rsid w:val="17944956"/>
    <w:rsid w:val="18677ED3"/>
    <w:rsid w:val="18A706B9"/>
    <w:rsid w:val="18F07DA8"/>
    <w:rsid w:val="18F735E8"/>
    <w:rsid w:val="1A0831AE"/>
    <w:rsid w:val="1AC77420"/>
    <w:rsid w:val="1B4D5548"/>
    <w:rsid w:val="1C3978CA"/>
    <w:rsid w:val="1CF10E68"/>
    <w:rsid w:val="1D631C8E"/>
    <w:rsid w:val="1D790876"/>
    <w:rsid w:val="1D8965DF"/>
    <w:rsid w:val="1F4E5D32"/>
    <w:rsid w:val="1F552C1D"/>
    <w:rsid w:val="1FAE597E"/>
    <w:rsid w:val="214A6BE6"/>
    <w:rsid w:val="22915940"/>
    <w:rsid w:val="231A0405"/>
    <w:rsid w:val="234D3427"/>
    <w:rsid w:val="25BB7A51"/>
    <w:rsid w:val="26265313"/>
    <w:rsid w:val="26BC17D3"/>
    <w:rsid w:val="271B0BF0"/>
    <w:rsid w:val="27830026"/>
    <w:rsid w:val="27D525C6"/>
    <w:rsid w:val="27EE1E60"/>
    <w:rsid w:val="28041684"/>
    <w:rsid w:val="288D1F5B"/>
    <w:rsid w:val="2939535D"/>
    <w:rsid w:val="29583A35"/>
    <w:rsid w:val="29653FDB"/>
    <w:rsid w:val="296A3769"/>
    <w:rsid w:val="29D67050"/>
    <w:rsid w:val="2A7D4229"/>
    <w:rsid w:val="2BEC4909"/>
    <w:rsid w:val="2BF612E4"/>
    <w:rsid w:val="2BFC0FF0"/>
    <w:rsid w:val="2CAD4098"/>
    <w:rsid w:val="2E103F24"/>
    <w:rsid w:val="2E742AFC"/>
    <w:rsid w:val="2E822B4D"/>
    <w:rsid w:val="2EC42AC5"/>
    <w:rsid w:val="2F9E23BE"/>
    <w:rsid w:val="30197C97"/>
    <w:rsid w:val="30AE03DF"/>
    <w:rsid w:val="30ED7159"/>
    <w:rsid w:val="317D34FD"/>
    <w:rsid w:val="320C360F"/>
    <w:rsid w:val="32DA3EEF"/>
    <w:rsid w:val="33B71E5B"/>
    <w:rsid w:val="35DE3514"/>
    <w:rsid w:val="36B50719"/>
    <w:rsid w:val="38502424"/>
    <w:rsid w:val="39BC1DBE"/>
    <w:rsid w:val="3A013C75"/>
    <w:rsid w:val="3A2D05C6"/>
    <w:rsid w:val="3CCC3EA8"/>
    <w:rsid w:val="3D9F266F"/>
    <w:rsid w:val="3F1C6E5B"/>
    <w:rsid w:val="3FB157F6"/>
    <w:rsid w:val="3FEB4E17"/>
    <w:rsid w:val="40621142"/>
    <w:rsid w:val="40AD06B3"/>
    <w:rsid w:val="40EB4D37"/>
    <w:rsid w:val="413B15CF"/>
    <w:rsid w:val="41D45583"/>
    <w:rsid w:val="42996133"/>
    <w:rsid w:val="432F3601"/>
    <w:rsid w:val="4382122C"/>
    <w:rsid w:val="44F92119"/>
    <w:rsid w:val="45521829"/>
    <w:rsid w:val="460E39A2"/>
    <w:rsid w:val="46CA18F3"/>
    <w:rsid w:val="46CC1167"/>
    <w:rsid w:val="4715654E"/>
    <w:rsid w:val="473F5DDD"/>
    <w:rsid w:val="484A2C8B"/>
    <w:rsid w:val="4A233794"/>
    <w:rsid w:val="4ABF34BD"/>
    <w:rsid w:val="4B6202EC"/>
    <w:rsid w:val="4C1C40A9"/>
    <w:rsid w:val="4C5C4D3B"/>
    <w:rsid w:val="4C6065D9"/>
    <w:rsid w:val="4CE4545C"/>
    <w:rsid w:val="4CE657DC"/>
    <w:rsid w:val="4D53613E"/>
    <w:rsid w:val="4E073715"/>
    <w:rsid w:val="4E6D6462"/>
    <w:rsid w:val="4EB470B0"/>
    <w:rsid w:val="4F1B6BC6"/>
    <w:rsid w:val="4F231B40"/>
    <w:rsid w:val="4F5B521E"/>
    <w:rsid w:val="507C1E50"/>
    <w:rsid w:val="50870B84"/>
    <w:rsid w:val="51C13FBE"/>
    <w:rsid w:val="528B1ED6"/>
    <w:rsid w:val="52E46546"/>
    <w:rsid w:val="53AD6084"/>
    <w:rsid w:val="54493DF7"/>
    <w:rsid w:val="562528DD"/>
    <w:rsid w:val="56BF0174"/>
    <w:rsid w:val="56E60023"/>
    <w:rsid w:val="56F269C8"/>
    <w:rsid w:val="57A75A04"/>
    <w:rsid w:val="57F30C49"/>
    <w:rsid w:val="580F7106"/>
    <w:rsid w:val="582901C7"/>
    <w:rsid w:val="58450A30"/>
    <w:rsid w:val="59305585"/>
    <w:rsid w:val="59A2203D"/>
    <w:rsid w:val="5A137381"/>
    <w:rsid w:val="5A3F0176"/>
    <w:rsid w:val="5A8F769A"/>
    <w:rsid w:val="5BBD57F6"/>
    <w:rsid w:val="5BBE331C"/>
    <w:rsid w:val="5BF01291"/>
    <w:rsid w:val="5BFD2097"/>
    <w:rsid w:val="5C652E87"/>
    <w:rsid w:val="5C702869"/>
    <w:rsid w:val="5C9B365E"/>
    <w:rsid w:val="5CDA23D8"/>
    <w:rsid w:val="5D602736"/>
    <w:rsid w:val="5D832732"/>
    <w:rsid w:val="5F296CFF"/>
    <w:rsid w:val="5F667F53"/>
    <w:rsid w:val="5FA75752"/>
    <w:rsid w:val="5FCD3CD6"/>
    <w:rsid w:val="5FE315A4"/>
    <w:rsid w:val="5FE833F9"/>
    <w:rsid w:val="604162CA"/>
    <w:rsid w:val="60791274"/>
    <w:rsid w:val="61307EC2"/>
    <w:rsid w:val="615913AC"/>
    <w:rsid w:val="61C32AD7"/>
    <w:rsid w:val="63720202"/>
    <w:rsid w:val="63DC246D"/>
    <w:rsid w:val="677E60F9"/>
    <w:rsid w:val="6A246A40"/>
    <w:rsid w:val="6A276823"/>
    <w:rsid w:val="6BAA566B"/>
    <w:rsid w:val="6C507FC1"/>
    <w:rsid w:val="6CF50B68"/>
    <w:rsid w:val="6D672924"/>
    <w:rsid w:val="6E361438"/>
    <w:rsid w:val="6E666292"/>
    <w:rsid w:val="6F0230C8"/>
    <w:rsid w:val="70EE154D"/>
    <w:rsid w:val="71A65B06"/>
    <w:rsid w:val="71BA7C8A"/>
    <w:rsid w:val="72695938"/>
    <w:rsid w:val="73141570"/>
    <w:rsid w:val="733E6DC5"/>
    <w:rsid w:val="749858D8"/>
    <w:rsid w:val="754937FF"/>
    <w:rsid w:val="754E52B9"/>
    <w:rsid w:val="75F56B5A"/>
    <w:rsid w:val="76C079A9"/>
    <w:rsid w:val="779A3023"/>
    <w:rsid w:val="78505909"/>
    <w:rsid w:val="78C31426"/>
    <w:rsid w:val="79701CA2"/>
    <w:rsid w:val="79863274"/>
    <w:rsid w:val="79E461EC"/>
    <w:rsid w:val="7A552C46"/>
    <w:rsid w:val="7AAB2866"/>
    <w:rsid w:val="7B205002"/>
    <w:rsid w:val="7C5666BA"/>
    <w:rsid w:val="7CC61167"/>
    <w:rsid w:val="7D342FE7"/>
    <w:rsid w:val="7DB25CBD"/>
    <w:rsid w:val="7E0806FB"/>
    <w:rsid w:val="7E0F36FE"/>
    <w:rsid w:val="7E370FE0"/>
    <w:rsid w:val="7E380214"/>
    <w:rsid w:val="7E7538B7"/>
    <w:rsid w:val="7F6E1CA7"/>
    <w:rsid w:val="7F98785D"/>
    <w:rsid w:val="7F9B73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Cs w:val="32"/>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character" w:styleId="9">
    <w:name w:val="page number"/>
    <w:basedOn w:val="8"/>
    <w:qFormat/>
    <w:uiPriority w:val="0"/>
  </w:style>
  <w:style w:type="character" w:customStyle="1" w:styleId="10">
    <w:name w:val="Balloon Text Char"/>
    <w:basedOn w:val="8"/>
    <w:link w:val="3"/>
    <w:semiHidden/>
    <w:qFormat/>
    <w:locked/>
    <w:uiPriority w:val="99"/>
    <w:rPr>
      <w:rFonts w:cs="Times New Roman"/>
      <w:sz w:val="18"/>
      <w:szCs w:val="18"/>
    </w:rPr>
  </w:style>
  <w:style w:type="character" w:customStyle="1" w:styleId="11">
    <w:name w:val="Footer Char"/>
    <w:basedOn w:val="8"/>
    <w:link w:val="4"/>
    <w:qFormat/>
    <w:locked/>
    <w:uiPriority w:val="99"/>
    <w:rPr>
      <w:rFonts w:cs="Times New Roman"/>
      <w:sz w:val="18"/>
      <w:szCs w:val="18"/>
    </w:rPr>
  </w:style>
  <w:style w:type="character" w:customStyle="1" w:styleId="12">
    <w:name w:val="Header Char"/>
    <w:basedOn w:val="8"/>
    <w:link w:val="5"/>
    <w:semiHidden/>
    <w:qFormat/>
    <w:locked/>
    <w:uiPriority w:val="99"/>
    <w:rPr>
      <w:rFonts w:cs="Times New Roman"/>
      <w:sz w:val="18"/>
      <w:szCs w:val="18"/>
    </w:rPr>
  </w:style>
  <w:style w:type="paragraph" w:styleId="13">
    <w:name w:val="List Paragraph"/>
    <w:basedOn w:val="1"/>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3076" textRotate="1"/>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802</Words>
  <Characters>848</Characters>
  <Lines>0</Lines>
  <Paragraphs>0</Paragraphs>
  <TotalTime>7</TotalTime>
  <ScaleCrop>false</ScaleCrop>
  <LinksUpToDate>false</LinksUpToDate>
  <CharactersWithSpaces>907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2015-11-23T03:16:00Z</dcterms:created>
  <dc:creator>陈兰</dc:creator>
  <cp:lastModifiedBy>Administrator</cp:lastModifiedBy>
  <cp:lastPrinted>2023-06-02T01:15:00Z</cp:lastPrinted>
  <dcterms:modified xsi:type="dcterms:W3CDTF">2024-07-29T02:36:44Z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F393571ECA024146876D31D36F2427A5</vt:lpwstr>
  </property>
</Properties>
</file>