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667E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重庆市城口县工业园区管理委员会</w:t>
      </w:r>
    </w:p>
    <w:p w14:paraId="7B33BA7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14:paraId="3FA40F2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default" w:ascii="Times New Roman" w:hAnsi="Times New Roman" w:eastAsia="方正仿宋_GBK" w:cs="Times New Roman"/>
          <w:color w:val="auto"/>
          <w:sz w:val="32"/>
          <w:szCs w:val="32"/>
          <w:shd w:val="clear" w:color="auto" w:fill="FFFFFF"/>
        </w:rPr>
      </w:pPr>
    </w:p>
    <w:p w14:paraId="12B82B1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一、部门基本情况</w:t>
      </w:r>
    </w:p>
    <w:p w14:paraId="46E91B5E">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（一）职能职责</w:t>
      </w:r>
    </w:p>
    <w:p w14:paraId="713446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1.贯彻执行党的路线、方针、政策和国家的</w:t>
      </w:r>
      <w:r>
        <w:rPr>
          <w:rFonts w:hint="eastAsia" w:ascii="Times New Roman" w:hAnsi="Times New Roman" w:eastAsia="方正仿宋_GBK" w:cs="Times New Roman"/>
          <w:color w:val="auto"/>
          <w:sz w:val="32"/>
          <w:szCs w:val="32"/>
          <w:lang w:eastAsia="zh-CN"/>
        </w:rPr>
        <w:t>法律法规</w:t>
      </w:r>
      <w:r>
        <w:rPr>
          <w:rFonts w:hint="default" w:ascii="Times New Roman" w:hAnsi="Times New Roman" w:eastAsia="方正仿宋_GBK" w:cs="Times New Roman"/>
          <w:color w:val="auto"/>
          <w:sz w:val="32"/>
          <w:szCs w:val="32"/>
        </w:rPr>
        <w:t>以及县委、县政府的有关决定。</w:t>
      </w:r>
    </w:p>
    <w:p w14:paraId="0A35B4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2.按照全县国民经济和社会发展规划，负责制定工业园区总体规划和经济社会发展计划；制定工业园区产业发展规划以及各项具体管理办法和优惠政策等，经批准后组织实施；负责工业园区新增组团的规划建设。</w:t>
      </w:r>
    </w:p>
    <w:p w14:paraId="3C7179F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3.根据县政府授权，制定园区各项具体管理办法并组织实施。</w:t>
      </w:r>
    </w:p>
    <w:p w14:paraId="6A2BB3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4.负责工业园区内招商引资工作，按规定权限和程序审核报批入驻园区的投资项目。</w:t>
      </w:r>
    </w:p>
    <w:p w14:paraId="380721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5.协助相关部门做好工业园区内土地征收、土地使用权的出让、出租等工作；负责园区内已征收土地的整治工作；配合相关部门做好园区内的移民安置。</w:t>
      </w:r>
    </w:p>
    <w:p w14:paraId="7DCD30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6.负责园区内各项基础设施和公共设施的建设和管理，协调工业园区内环境保护工作。</w:t>
      </w:r>
    </w:p>
    <w:p w14:paraId="46F5D9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7.贯彻落实国家的安全生产方针政策和法律法规，负责园区安全生产监督管理。</w:t>
      </w:r>
    </w:p>
    <w:p w14:paraId="22C23C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8.指导企业建设和发展，承担园区企业服务职责，会同有关部门建立和完善服务体系，负责园区内企业各种数据统计上报工作。</w:t>
      </w:r>
    </w:p>
    <w:p w14:paraId="4FF3ED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9.根据县政府授权，行使对工业园区内国有资产的管理权。</w:t>
      </w:r>
    </w:p>
    <w:p w14:paraId="605549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10.负责工业园区内社会治安综合治理、精神文明、社区管理工作，做好园区内教育、文化、卫生计生等社会事务工作。</w:t>
      </w:r>
    </w:p>
    <w:p w14:paraId="1C3898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11.监督、协调、协助管理市、县有关单位在工业园区的派出机构和分支机构。</w:t>
      </w:r>
    </w:p>
    <w:p w14:paraId="53AE43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12.承办县政府交办的其他事项。</w:t>
      </w:r>
    </w:p>
    <w:p w14:paraId="2E8B9665">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14:paraId="470AF4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城口县工业园区管理委员会内设5个机构，分别是综合科、规划建设科、财务融资管理科、资产运营科、安全环保科。</w:t>
      </w:r>
    </w:p>
    <w:p w14:paraId="28E810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下属1个二级预算单位，为城口工业园区服务中心。机构性质为公益一类全额财政拨款事业单位，机构规格为七级职员管理事业单位，隶属城口工业园区管委会管理。</w:t>
      </w:r>
    </w:p>
    <w:p w14:paraId="5C99A880">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二、部门决算情况说明</w:t>
      </w:r>
    </w:p>
    <w:p w14:paraId="41F761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（一）收入支出决算总体情况说明。</w:t>
      </w:r>
    </w:p>
    <w:p w14:paraId="5682B27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1.总体情况。</w:t>
      </w:r>
      <w:r>
        <w:rPr>
          <w:rFonts w:hint="default" w:ascii="Times New Roman" w:hAnsi="Times New Roman" w:eastAsia="方正仿宋_GBK" w:cs="Times New Roman"/>
          <w:b w:val="0"/>
          <w:bCs/>
          <w:color w:val="auto"/>
          <w:sz w:val="32"/>
          <w:szCs w:val="32"/>
          <w:shd w:val="clear" w:color="auto" w:fill="FFFFFF"/>
        </w:rPr>
        <w:t>2023年度收入总计585.14万元，支出总计</w:t>
      </w:r>
      <w:r>
        <w:rPr>
          <w:rFonts w:hint="default" w:ascii="Times New Roman" w:hAnsi="Times New Roman" w:eastAsia="方正仿宋_GBK" w:cs="Times New Roman"/>
          <w:b w:val="0"/>
          <w:bCs/>
          <w:color w:val="auto"/>
          <w:sz w:val="32"/>
          <w:szCs w:val="32"/>
        </w:rPr>
        <w:t>585.14</w:t>
      </w:r>
      <w:r>
        <w:rPr>
          <w:rFonts w:hint="default" w:ascii="Times New Roman" w:hAnsi="Times New Roman" w:eastAsia="方正仿宋_GBK" w:cs="Times New Roman"/>
          <w:b w:val="0"/>
          <w:bCs/>
          <w:color w:val="auto"/>
          <w:sz w:val="32"/>
          <w:szCs w:val="32"/>
          <w:shd w:val="clear" w:color="auto" w:fill="FFFFFF"/>
        </w:rPr>
        <w:t>万元。收支较上年决算数减少43.16万元，下降6.87%，主要原因是</w:t>
      </w:r>
      <w:r>
        <w:rPr>
          <w:rFonts w:hint="default" w:ascii="Times New Roman" w:hAnsi="Times New Roman" w:eastAsia="方正仿宋_GBK" w:cs="Times New Roman"/>
          <w:b w:val="0"/>
          <w:bCs/>
          <w:color w:val="auto"/>
          <w:sz w:val="32"/>
          <w:szCs w:val="32"/>
          <w:shd w:val="clear" w:color="auto" w:fill="FFFFFF"/>
          <w:lang w:eastAsia="zh-CN"/>
        </w:rPr>
        <w:t>本年度项目投入减少</w:t>
      </w:r>
      <w:r>
        <w:rPr>
          <w:rFonts w:hint="default" w:ascii="Times New Roman" w:hAnsi="Times New Roman" w:eastAsia="方正仿宋_GBK" w:cs="Times New Roman"/>
          <w:b w:val="0"/>
          <w:bCs/>
          <w:color w:val="auto"/>
          <w:sz w:val="32"/>
          <w:szCs w:val="32"/>
          <w:shd w:val="clear" w:color="auto" w:fill="FFFFFF"/>
        </w:rPr>
        <w:t>。</w:t>
      </w:r>
    </w:p>
    <w:p w14:paraId="6B5B328C">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2.收入情况。</w:t>
      </w:r>
      <w:r>
        <w:rPr>
          <w:rFonts w:hint="default" w:ascii="Times New Roman" w:hAnsi="Times New Roman" w:eastAsia="方正仿宋_GBK" w:cs="Times New Roman"/>
          <w:b w:val="0"/>
          <w:bCs/>
          <w:color w:val="auto"/>
          <w:sz w:val="32"/>
          <w:szCs w:val="32"/>
          <w:shd w:val="clear" w:color="auto" w:fill="FFFFFF"/>
        </w:rPr>
        <w:t>2023年度收入合计576.18万元，较上年决算数减少51.28万元，下降8.17%，主要原因是</w:t>
      </w:r>
      <w:r>
        <w:rPr>
          <w:rFonts w:hint="default" w:ascii="Times New Roman" w:hAnsi="Times New Roman" w:eastAsia="方正仿宋_GBK" w:cs="Times New Roman"/>
          <w:b w:val="0"/>
          <w:bCs/>
          <w:color w:val="auto"/>
          <w:sz w:val="32"/>
          <w:szCs w:val="32"/>
          <w:shd w:val="clear" w:color="auto" w:fill="FFFFFF"/>
          <w:lang w:eastAsia="zh-CN"/>
        </w:rPr>
        <w:t>本年度项目投入减少</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544.14</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94.44</w:t>
      </w:r>
      <w:r>
        <w:rPr>
          <w:rFonts w:hint="default" w:ascii="Times New Roman" w:hAnsi="Times New Roman" w:eastAsia="方正仿宋_GBK" w:cs="Times New Roman"/>
          <w:b w:val="0"/>
          <w:bCs/>
          <w:color w:val="auto"/>
          <w:sz w:val="32"/>
          <w:szCs w:val="32"/>
          <w:shd w:val="clear" w:color="auto" w:fill="FFFFFF"/>
        </w:rPr>
        <w:t>%；事业收入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万元，占0.00%；其他收入</w:t>
      </w:r>
      <w:r>
        <w:rPr>
          <w:rFonts w:hint="default" w:ascii="Times New Roman" w:hAnsi="Times New Roman" w:eastAsia="方正仿宋_GBK" w:cs="Times New Roman"/>
          <w:b w:val="0"/>
          <w:bCs/>
          <w:color w:val="auto"/>
          <w:sz w:val="32"/>
          <w:szCs w:val="32"/>
        </w:rPr>
        <w:t>32.04</w:t>
      </w:r>
      <w:r>
        <w:rPr>
          <w:rFonts w:hint="default" w:ascii="Times New Roman" w:hAnsi="Times New Roman" w:eastAsia="方正仿宋_GBK" w:cs="Times New Roman"/>
          <w:b w:val="0"/>
          <w:bCs/>
          <w:color w:val="auto"/>
          <w:sz w:val="32"/>
          <w:szCs w:val="32"/>
          <w:shd w:val="clear" w:color="auto" w:fill="FFFFFF"/>
        </w:rPr>
        <w:t>万元，占5.56%。此外，使用非财政拨款结余和专用结余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8.96</w:t>
      </w:r>
      <w:r>
        <w:rPr>
          <w:rFonts w:hint="default" w:ascii="Times New Roman" w:hAnsi="Times New Roman" w:eastAsia="方正仿宋_GBK" w:cs="Times New Roman"/>
          <w:b w:val="0"/>
          <w:bCs/>
          <w:color w:val="auto"/>
          <w:sz w:val="32"/>
          <w:szCs w:val="32"/>
          <w:shd w:val="clear" w:color="auto" w:fill="FFFFFF"/>
        </w:rPr>
        <w:t>万元。</w:t>
      </w:r>
    </w:p>
    <w:p w14:paraId="0A746CC9">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3.支出情况。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548.22</w:t>
      </w:r>
      <w:r>
        <w:rPr>
          <w:rFonts w:hint="default" w:ascii="Times New Roman" w:hAnsi="Times New Roman" w:eastAsia="方正仿宋_GBK" w:cs="Times New Roman"/>
          <w:b w:val="0"/>
          <w:bCs/>
          <w:color w:val="auto"/>
          <w:sz w:val="32"/>
          <w:szCs w:val="32"/>
          <w:shd w:val="clear" w:color="auto" w:fill="FFFFFF"/>
        </w:rPr>
        <w:t>万元，较上年决算数减少71.12万元，下降11.48%，主要原因是</w:t>
      </w:r>
      <w:r>
        <w:rPr>
          <w:rFonts w:hint="default" w:ascii="Times New Roman" w:hAnsi="Times New Roman" w:eastAsia="方正仿宋_GBK" w:cs="Times New Roman"/>
          <w:b w:val="0"/>
          <w:bCs/>
          <w:color w:val="auto"/>
          <w:sz w:val="32"/>
          <w:szCs w:val="32"/>
          <w:shd w:val="clear" w:color="auto" w:fill="FFFFFF"/>
          <w:lang w:eastAsia="zh-CN"/>
        </w:rPr>
        <w:t>本年度项目投入减少</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457.32</w:t>
      </w:r>
      <w:r>
        <w:rPr>
          <w:rFonts w:hint="default" w:ascii="Times New Roman" w:hAnsi="Times New Roman" w:eastAsia="方正仿宋_GBK" w:cs="Times New Roman"/>
          <w:b w:val="0"/>
          <w:bCs/>
          <w:color w:val="auto"/>
          <w:sz w:val="32"/>
          <w:szCs w:val="32"/>
          <w:shd w:val="clear" w:color="auto" w:fill="FFFFFF"/>
        </w:rPr>
        <w:t>万元，占83.42%；项目支出</w:t>
      </w:r>
      <w:r>
        <w:rPr>
          <w:rFonts w:hint="default" w:ascii="Times New Roman" w:hAnsi="Times New Roman" w:eastAsia="方正仿宋_GBK" w:cs="Times New Roman"/>
          <w:b w:val="0"/>
          <w:bCs/>
          <w:color w:val="auto"/>
          <w:sz w:val="32"/>
          <w:szCs w:val="32"/>
        </w:rPr>
        <w:t>90.90</w:t>
      </w:r>
      <w:r>
        <w:rPr>
          <w:rFonts w:hint="default" w:ascii="Times New Roman" w:hAnsi="Times New Roman" w:eastAsia="方正仿宋_GBK" w:cs="Times New Roman"/>
          <w:b w:val="0"/>
          <w:bCs/>
          <w:color w:val="auto"/>
          <w:sz w:val="32"/>
          <w:szCs w:val="32"/>
          <w:shd w:val="clear" w:color="auto" w:fill="FFFFFF"/>
        </w:rPr>
        <w:t>万元，占16.58%；经营支出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14:paraId="79A9193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4.结转结余情况。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36.92</w:t>
      </w:r>
      <w:r>
        <w:rPr>
          <w:rFonts w:hint="default" w:ascii="Times New Roman" w:hAnsi="Times New Roman" w:eastAsia="方正仿宋_GBK" w:cs="Times New Roman"/>
          <w:b w:val="0"/>
          <w:bCs/>
          <w:color w:val="auto"/>
          <w:sz w:val="32"/>
          <w:szCs w:val="32"/>
          <w:shd w:val="clear" w:color="auto" w:fill="FFFFFF"/>
        </w:rPr>
        <w:t>万元，较上年决算数增加27.96万元，增长312.05%，主要原因是</w:t>
      </w:r>
      <w:r>
        <w:rPr>
          <w:rFonts w:hint="default" w:ascii="Times New Roman" w:hAnsi="Times New Roman" w:eastAsia="方正仿宋_GBK" w:cs="Times New Roman"/>
          <w:b w:val="0"/>
          <w:bCs/>
          <w:color w:val="auto"/>
          <w:sz w:val="32"/>
          <w:szCs w:val="32"/>
          <w:shd w:val="clear" w:color="auto" w:fill="FFFFFF"/>
          <w:lang w:eastAsia="zh-CN"/>
        </w:rPr>
        <w:t>部分项目跨年结转</w:t>
      </w:r>
      <w:r>
        <w:rPr>
          <w:rFonts w:hint="default" w:ascii="Times New Roman" w:hAnsi="Times New Roman" w:eastAsia="方正仿宋_GBK" w:cs="Times New Roman"/>
          <w:b w:val="0"/>
          <w:bCs/>
          <w:color w:val="auto"/>
          <w:sz w:val="32"/>
          <w:szCs w:val="32"/>
          <w:shd w:val="clear" w:color="auto" w:fill="FFFFFF"/>
        </w:rPr>
        <w:t>。</w:t>
      </w:r>
    </w:p>
    <w:p w14:paraId="49DCC030">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（二）财政拨款收入支出决算总体情况说明</w:t>
      </w:r>
    </w:p>
    <w:p w14:paraId="6B954D0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2023年度财政拨款收、支总计544.14万元。与2022年相比，财政拨款收、支总计各减少15.61万元，下降2.79%。主要原因是</w:t>
      </w:r>
      <w:r>
        <w:rPr>
          <w:rFonts w:hint="default" w:ascii="Times New Roman" w:hAnsi="Times New Roman" w:eastAsia="方正仿宋_GBK" w:cs="Times New Roman"/>
          <w:color w:val="auto"/>
          <w:sz w:val="32"/>
          <w:szCs w:val="32"/>
          <w:shd w:val="clear" w:color="auto" w:fill="FFFFFF"/>
          <w:lang w:eastAsia="zh-CN"/>
        </w:rPr>
        <w:t>本年度项目投入减少</w:t>
      </w:r>
      <w:r>
        <w:rPr>
          <w:rFonts w:hint="default" w:ascii="Times New Roman" w:hAnsi="Times New Roman" w:eastAsia="方正仿宋_GBK" w:cs="Times New Roman"/>
          <w:color w:val="auto"/>
          <w:sz w:val="32"/>
          <w:szCs w:val="32"/>
          <w:shd w:val="clear" w:color="auto" w:fill="FFFFFF"/>
        </w:rPr>
        <w:t>。</w:t>
      </w:r>
      <w:bookmarkStart w:id="0" w:name="_GoBack"/>
      <w:bookmarkEnd w:id="0"/>
    </w:p>
    <w:p w14:paraId="2AE3DB83">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（三）一般公共预算财政拨款收入支出决算情况说明</w:t>
      </w:r>
    </w:p>
    <w:p w14:paraId="3BD2CD24">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544.14</w:t>
      </w:r>
      <w:r>
        <w:rPr>
          <w:rFonts w:hint="default" w:ascii="Times New Roman" w:hAnsi="Times New Roman" w:eastAsia="方正仿宋_GBK" w:cs="Times New Roman"/>
          <w:b w:val="0"/>
          <w:bCs/>
          <w:color w:val="auto"/>
          <w:sz w:val="32"/>
          <w:szCs w:val="32"/>
          <w:shd w:val="clear" w:color="auto" w:fill="FFFFFF"/>
        </w:rPr>
        <w:t>万元，较上年决算数减少15.61万元，下降2.79%。主要原因是</w:t>
      </w:r>
      <w:r>
        <w:rPr>
          <w:rFonts w:hint="default" w:ascii="Times New Roman" w:hAnsi="Times New Roman" w:eastAsia="方正仿宋_GBK" w:cs="Times New Roman"/>
          <w:b w:val="0"/>
          <w:bCs/>
          <w:color w:val="auto"/>
          <w:sz w:val="32"/>
          <w:szCs w:val="32"/>
          <w:shd w:val="clear" w:color="auto" w:fill="FFFFFF"/>
          <w:lang w:eastAsia="zh-CN"/>
        </w:rPr>
        <w:t>本年度项目投入减少</w:t>
      </w:r>
      <w:r>
        <w:rPr>
          <w:rFonts w:hint="default" w:ascii="Times New Roman" w:hAnsi="Times New Roman" w:eastAsia="方正仿宋_GBK" w:cs="Times New Roman"/>
          <w:b w:val="0"/>
          <w:bCs/>
          <w:color w:val="auto"/>
          <w:sz w:val="32"/>
          <w:szCs w:val="32"/>
          <w:shd w:val="clear" w:color="auto" w:fill="FFFFFF"/>
        </w:rPr>
        <w:t>。较年初预算数增加66.12万元，增长13.83%。</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eastAsia="zh-CN"/>
        </w:rPr>
        <w:t>年中</w:t>
      </w:r>
      <w:r>
        <w:rPr>
          <w:rFonts w:hint="default" w:ascii="Times New Roman" w:hAnsi="Times New Roman" w:eastAsia="方正仿宋_GBK" w:cs="Times New Roman"/>
          <w:b w:val="0"/>
          <w:bCs/>
          <w:color w:val="auto"/>
          <w:sz w:val="32"/>
          <w:szCs w:val="32"/>
          <w:shd w:val="clear" w:color="auto" w:fill="FFFFFF"/>
        </w:rPr>
        <w:t>追加</w:t>
      </w:r>
      <w:r>
        <w:rPr>
          <w:rFonts w:hint="default" w:ascii="Times New Roman" w:hAnsi="Times New Roman" w:eastAsia="方正仿宋_GBK" w:cs="Times New Roman"/>
          <w:b w:val="0"/>
          <w:bCs/>
          <w:color w:val="auto"/>
          <w:sz w:val="32"/>
          <w:szCs w:val="32"/>
          <w:shd w:val="clear" w:color="auto" w:fill="FFFFFF"/>
          <w:lang w:eastAsia="zh-CN"/>
        </w:rPr>
        <w:t>了项目经费</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14:paraId="72E654B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544.14</w:t>
      </w:r>
      <w:r>
        <w:rPr>
          <w:rFonts w:hint="default" w:ascii="Times New Roman" w:hAnsi="Times New Roman" w:eastAsia="方正仿宋_GBK" w:cs="Times New Roman"/>
          <w:b w:val="0"/>
          <w:bCs/>
          <w:color w:val="auto"/>
          <w:sz w:val="32"/>
          <w:szCs w:val="32"/>
          <w:shd w:val="clear" w:color="auto" w:fill="FFFFFF"/>
        </w:rPr>
        <w:t>万元，较上年决算数减少15.61万元，下降2.79%。主要原因是</w:t>
      </w:r>
      <w:r>
        <w:rPr>
          <w:rFonts w:hint="default" w:ascii="Times New Roman" w:hAnsi="Times New Roman" w:eastAsia="方正仿宋_GBK" w:cs="Times New Roman"/>
          <w:b w:val="0"/>
          <w:bCs/>
          <w:color w:val="auto"/>
          <w:sz w:val="32"/>
          <w:szCs w:val="32"/>
          <w:shd w:val="clear" w:color="auto" w:fill="FFFFFF"/>
          <w:lang w:eastAsia="zh-CN"/>
        </w:rPr>
        <w:t>本年度项目投入减少</w:t>
      </w:r>
      <w:r>
        <w:rPr>
          <w:rFonts w:hint="default" w:ascii="Times New Roman" w:hAnsi="Times New Roman" w:eastAsia="方正仿宋_GBK" w:cs="Times New Roman"/>
          <w:b w:val="0"/>
          <w:bCs/>
          <w:color w:val="auto"/>
          <w:sz w:val="32"/>
          <w:szCs w:val="32"/>
          <w:shd w:val="clear" w:color="auto" w:fill="FFFFFF"/>
        </w:rPr>
        <w:t>。较年初预算数增加66.12万元，增长13.83%。主要原因是</w:t>
      </w:r>
      <w:r>
        <w:rPr>
          <w:rFonts w:hint="default" w:ascii="Times New Roman" w:hAnsi="Times New Roman" w:eastAsia="方正仿宋_GBK" w:cs="Times New Roman"/>
          <w:b w:val="0"/>
          <w:bCs/>
          <w:color w:val="auto"/>
          <w:sz w:val="32"/>
          <w:szCs w:val="32"/>
          <w:shd w:val="clear" w:color="auto" w:fill="FFFFFF"/>
          <w:lang w:eastAsia="zh-CN"/>
        </w:rPr>
        <w:t>年中</w:t>
      </w:r>
      <w:r>
        <w:rPr>
          <w:rFonts w:hint="eastAsia" w:ascii="Times New Roman" w:hAnsi="Times New Roman" w:eastAsia="方正仿宋_GBK" w:cs="Times New Roman"/>
          <w:b w:val="0"/>
          <w:bCs/>
          <w:color w:val="auto"/>
          <w:sz w:val="32"/>
          <w:szCs w:val="32"/>
          <w:shd w:val="clear" w:color="auto" w:fill="FFFFFF"/>
          <w:lang w:eastAsia="zh-CN"/>
        </w:rPr>
        <w:t>财</w:t>
      </w:r>
      <w:r>
        <w:rPr>
          <w:rFonts w:hint="default" w:ascii="Times New Roman" w:hAnsi="Times New Roman" w:eastAsia="方正仿宋_GBK" w:cs="Times New Roman"/>
          <w:b w:val="0"/>
          <w:bCs/>
          <w:color w:val="auto"/>
          <w:sz w:val="32"/>
          <w:szCs w:val="32"/>
          <w:shd w:val="clear" w:color="auto" w:fill="FFFFFF"/>
        </w:rPr>
        <w:t>政追加</w:t>
      </w:r>
      <w:r>
        <w:rPr>
          <w:rFonts w:hint="default" w:ascii="Times New Roman" w:hAnsi="Times New Roman" w:eastAsia="方正仿宋_GBK" w:cs="Times New Roman"/>
          <w:b w:val="0"/>
          <w:bCs/>
          <w:color w:val="auto"/>
          <w:sz w:val="32"/>
          <w:szCs w:val="32"/>
          <w:shd w:val="clear" w:color="auto" w:fill="FFFFFF"/>
          <w:lang w:eastAsia="zh-CN"/>
        </w:rPr>
        <w:t>了项目经费</w:t>
      </w:r>
      <w:r>
        <w:rPr>
          <w:rFonts w:hint="default" w:ascii="Times New Roman" w:hAnsi="Times New Roman" w:eastAsia="方正仿宋_GBK" w:cs="Times New Roman"/>
          <w:b w:val="0"/>
          <w:bCs/>
          <w:color w:val="auto"/>
          <w:sz w:val="32"/>
          <w:szCs w:val="32"/>
          <w:shd w:val="clear" w:color="auto" w:fill="FFFFFF"/>
        </w:rPr>
        <w:t>。</w:t>
      </w:r>
    </w:p>
    <w:p w14:paraId="340831F6">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，较上年结算</w:t>
      </w:r>
      <w:r>
        <w:rPr>
          <w:rFonts w:hint="eastAsia" w:ascii="Times New Roman" w:hAnsi="Times New Roman" w:eastAsia="方正仿宋_GBK" w:cs="Times New Roman"/>
          <w:b w:val="0"/>
          <w:bCs/>
          <w:color w:val="auto"/>
          <w:sz w:val="32"/>
          <w:szCs w:val="32"/>
          <w:shd w:val="clear" w:color="auto" w:fill="FFFFFF"/>
          <w:lang w:eastAsia="zh-CN"/>
        </w:rPr>
        <w:t>数</w:t>
      </w:r>
      <w:r>
        <w:rPr>
          <w:rFonts w:hint="default" w:ascii="Times New Roman" w:hAnsi="Times New Roman" w:eastAsia="方正仿宋_GBK" w:cs="Times New Roman"/>
          <w:b w:val="0"/>
          <w:bCs/>
          <w:color w:val="auto"/>
          <w:sz w:val="32"/>
          <w:szCs w:val="32"/>
          <w:shd w:val="clear" w:color="auto" w:fill="FFFFFF"/>
          <w:lang w:eastAsia="zh-CN"/>
        </w:rPr>
        <w:t>增加</w:t>
      </w:r>
      <w:r>
        <w:rPr>
          <w:rFonts w:hint="default" w:ascii="Times New Roman" w:hAnsi="Times New Roman" w:eastAsia="方正仿宋_GBK" w:cs="Times New Roman"/>
          <w:b w:val="0"/>
          <w:bCs/>
          <w:color w:val="auto"/>
          <w:sz w:val="32"/>
          <w:szCs w:val="32"/>
          <w:shd w:val="clear" w:color="auto" w:fill="FFFFFF"/>
          <w:lang w:val="en-US" w:eastAsia="zh-CN"/>
        </w:rPr>
        <w:t>0.00万元，增长0.00%</w:t>
      </w:r>
      <w:r>
        <w:rPr>
          <w:rFonts w:hint="default" w:ascii="Times New Roman" w:hAnsi="Times New Roman" w:eastAsia="方正仿宋_GBK" w:cs="Times New Roman"/>
          <w:b w:val="0"/>
          <w:bCs/>
          <w:color w:val="auto"/>
          <w:sz w:val="32"/>
          <w:szCs w:val="32"/>
          <w:shd w:val="clear" w:color="auto" w:fill="FFFFFF"/>
        </w:rPr>
        <w:t>。</w:t>
      </w:r>
    </w:p>
    <w:p w14:paraId="45A2BB8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4.比较情况。</w:t>
      </w:r>
      <w:r>
        <w:rPr>
          <w:rFonts w:hint="default" w:ascii="Times New Roman" w:hAnsi="Times New Roman" w:eastAsia="方正仿宋_GBK" w:cs="Times New Roman"/>
          <w:b w:val="0"/>
          <w:bCs/>
          <w:color w:val="auto"/>
          <w:sz w:val="32"/>
          <w:szCs w:val="32"/>
          <w:shd w:val="clear" w:color="auto" w:fill="FFFFFF"/>
        </w:rPr>
        <w:t>本部门2023年度一般公共预算财政拨款支出主要用于以下几个方面：</w:t>
      </w:r>
    </w:p>
    <w:p w14:paraId="2A96F5A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356.23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65.47</w:t>
      </w:r>
      <w:r>
        <w:rPr>
          <w:rFonts w:hint="default" w:ascii="Times New Roman" w:hAnsi="Times New Roman" w:eastAsia="方正仿宋_GBK" w:cs="Times New Roman"/>
          <w:color w:val="auto"/>
          <w:sz w:val="32"/>
          <w:szCs w:val="32"/>
          <w:shd w:val="clear" w:color="auto" w:fill="FFFFFF"/>
        </w:rPr>
        <w:t>%，较年初预算数减少28.14万元，下降7.32%，主要原因是</w:t>
      </w:r>
      <w:r>
        <w:rPr>
          <w:rFonts w:hint="default" w:ascii="Times New Roman" w:hAnsi="Times New Roman" w:eastAsia="方正仿宋_GBK" w:cs="Times New Roman"/>
          <w:color w:val="auto"/>
          <w:sz w:val="32"/>
          <w:szCs w:val="32"/>
          <w:shd w:val="clear" w:color="auto" w:fill="FFFFFF"/>
          <w:lang w:eastAsia="zh-CN"/>
        </w:rPr>
        <w:t>年初预算的</w:t>
      </w:r>
      <w:r>
        <w:rPr>
          <w:rFonts w:hint="default" w:ascii="Times New Roman" w:hAnsi="Times New Roman" w:eastAsia="方正仿宋_GBK" w:cs="Times New Roman"/>
          <w:color w:val="auto"/>
          <w:sz w:val="32"/>
          <w:szCs w:val="32"/>
          <w:shd w:val="clear" w:color="auto" w:fill="FFFFFF"/>
        </w:rPr>
        <w:t>事业人员超额绩效工资</w:t>
      </w:r>
      <w:r>
        <w:rPr>
          <w:rFonts w:hint="default" w:ascii="Times New Roman" w:hAnsi="Times New Roman" w:eastAsia="方正仿宋_GBK" w:cs="Times New Roman"/>
          <w:color w:val="auto"/>
          <w:sz w:val="32"/>
          <w:szCs w:val="32"/>
          <w:shd w:val="clear" w:color="auto" w:fill="FFFFFF"/>
          <w:lang w:eastAsia="zh-CN"/>
        </w:rPr>
        <w:t>跨年结转</w:t>
      </w:r>
      <w:r>
        <w:rPr>
          <w:rFonts w:hint="default" w:ascii="Times New Roman" w:hAnsi="Times New Roman" w:eastAsia="方正仿宋_GBK" w:cs="Times New Roman"/>
          <w:color w:val="auto"/>
          <w:sz w:val="32"/>
          <w:szCs w:val="32"/>
          <w:shd w:val="clear" w:color="auto" w:fill="FFFFFF"/>
        </w:rPr>
        <w:t>。</w:t>
      </w:r>
    </w:p>
    <w:p w14:paraId="010DA50D">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59.21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10.88</w:t>
      </w:r>
      <w:r>
        <w:rPr>
          <w:rFonts w:hint="default" w:ascii="Times New Roman" w:hAnsi="Times New Roman" w:eastAsia="方正仿宋_GBK" w:cs="Times New Roman"/>
          <w:color w:val="auto"/>
          <w:sz w:val="32"/>
          <w:szCs w:val="32"/>
          <w:shd w:val="clear" w:color="auto" w:fill="FFFFFF"/>
        </w:rPr>
        <w:t>%，较年初预算数减少1.45万元，下降2.39%，主要原因是</w:t>
      </w:r>
      <w:r>
        <w:rPr>
          <w:rFonts w:hint="default" w:ascii="Times New Roman" w:hAnsi="Times New Roman" w:eastAsia="方正仿宋_GBK" w:cs="Times New Roman"/>
          <w:color w:val="auto"/>
          <w:sz w:val="32"/>
          <w:szCs w:val="32"/>
          <w:shd w:val="clear" w:color="auto" w:fill="FFFFFF"/>
          <w:lang w:eastAsia="zh-CN"/>
        </w:rPr>
        <w:t>一部分单位内部项目调剂</w:t>
      </w:r>
      <w:r>
        <w:rPr>
          <w:rFonts w:hint="default" w:ascii="Times New Roman" w:hAnsi="Times New Roman" w:eastAsia="方正仿宋_GBK" w:cs="Times New Roman"/>
          <w:color w:val="auto"/>
          <w:sz w:val="32"/>
          <w:szCs w:val="32"/>
          <w:shd w:val="clear" w:color="auto" w:fill="FFFFFF"/>
          <w:lang w:val="en-US" w:eastAsia="zh-CN"/>
        </w:rPr>
        <w:t>用于</w:t>
      </w:r>
      <w:r>
        <w:rPr>
          <w:rFonts w:hint="default" w:ascii="Times New Roman" w:hAnsi="Times New Roman" w:eastAsia="方正仿宋_GBK" w:cs="Times New Roman"/>
          <w:color w:val="auto"/>
          <w:sz w:val="32"/>
          <w:szCs w:val="32"/>
          <w:shd w:val="clear" w:color="auto" w:fill="FFFFFF"/>
        </w:rPr>
        <w:t>一般公共服务支出</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eastAsia="zh-CN"/>
        </w:rPr>
        <w:t>另一</w:t>
      </w:r>
      <w:r>
        <w:rPr>
          <w:rFonts w:hint="default" w:ascii="Times New Roman" w:hAnsi="Times New Roman" w:eastAsia="方正仿宋_GBK" w:cs="Times New Roman"/>
          <w:color w:val="auto"/>
          <w:sz w:val="32"/>
          <w:szCs w:val="32"/>
          <w:shd w:val="clear" w:color="auto" w:fill="FFFFFF"/>
          <w:lang w:val="en-US" w:eastAsia="zh-CN"/>
        </w:rPr>
        <w:t>部分</w:t>
      </w:r>
      <w:r>
        <w:rPr>
          <w:rFonts w:hint="default" w:ascii="Times New Roman" w:hAnsi="Times New Roman" w:eastAsia="方正仿宋_GBK" w:cs="Times New Roman"/>
          <w:color w:val="auto"/>
          <w:sz w:val="32"/>
          <w:szCs w:val="32"/>
          <w:shd w:val="clear" w:color="auto" w:fill="FFFFFF"/>
          <w:lang w:eastAsia="zh-CN"/>
        </w:rPr>
        <w:t>跨年结转</w:t>
      </w:r>
      <w:r>
        <w:rPr>
          <w:rFonts w:hint="default" w:ascii="Times New Roman" w:hAnsi="Times New Roman" w:eastAsia="方正仿宋_GBK" w:cs="Times New Roman"/>
          <w:color w:val="auto"/>
          <w:sz w:val="32"/>
          <w:szCs w:val="32"/>
          <w:shd w:val="clear" w:color="auto" w:fill="FFFFFF"/>
        </w:rPr>
        <w:t>。</w:t>
      </w:r>
    </w:p>
    <w:p w14:paraId="3913BF68">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4.59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0.84</w:t>
      </w:r>
      <w:r>
        <w:rPr>
          <w:rFonts w:hint="default" w:ascii="Times New Roman" w:hAnsi="Times New Roman" w:eastAsia="方正仿宋_GBK" w:cs="Times New Roman"/>
          <w:color w:val="auto"/>
          <w:sz w:val="32"/>
          <w:szCs w:val="32"/>
          <w:shd w:val="clear" w:color="auto" w:fill="FFFFFF"/>
        </w:rPr>
        <w:t>%，较年初预算数减少2.93万元，下降38.96%，主要原因是</w:t>
      </w:r>
      <w:r>
        <w:rPr>
          <w:rFonts w:hint="default" w:ascii="Times New Roman" w:hAnsi="Times New Roman" w:eastAsia="方正仿宋_GBK" w:cs="Times New Roman"/>
          <w:color w:val="auto"/>
          <w:sz w:val="32"/>
          <w:szCs w:val="32"/>
          <w:shd w:val="clear" w:color="auto" w:fill="FFFFFF"/>
          <w:lang w:eastAsia="zh-CN"/>
        </w:rPr>
        <w:t>单位内部项目调剂</w:t>
      </w:r>
      <w:r>
        <w:rPr>
          <w:rFonts w:hint="default" w:ascii="Times New Roman" w:hAnsi="Times New Roman" w:eastAsia="方正仿宋_GBK" w:cs="Times New Roman"/>
          <w:color w:val="auto"/>
          <w:sz w:val="32"/>
          <w:szCs w:val="32"/>
          <w:shd w:val="clear" w:color="auto" w:fill="FFFFFF"/>
          <w:lang w:val="en-US" w:eastAsia="zh-CN"/>
        </w:rPr>
        <w:t>用于</w:t>
      </w:r>
      <w:r>
        <w:rPr>
          <w:rFonts w:hint="default" w:ascii="Times New Roman" w:hAnsi="Times New Roman" w:eastAsia="方正仿宋_GBK" w:cs="Times New Roman"/>
          <w:color w:val="auto"/>
          <w:sz w:val="32"/>
          <w:szCs w:val="32"/>
          <w:shd w:val="clear" w:color="auto" w:fill="FFFFFF"/>
        </w:rPr>
        <w:t>一般公共服务支出。</w:t>
      </w:r>
    </w:p>
    <w:p w14:paraId="11AC4630">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40.00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7.35</w:t>
      </w:r>
      <w:r>
        <w:rPr>
          <w:rFonts w:hint="default" w:ascii="Times New Roman" w:hAnsi="Times New Roman" w:eastAsia="方正仿宋_GBK" w:cs="Times New Roman"/>
          <w:color w:val="auto"/>
          <w:sz w:val="32"/>
          <w:szCs w:val="32"/>
          <w:shd w:val="clear" w:color="auto" w:fill="FFFFFF"/>
        </w:rPr>
        <w:t>%，较年初预算数增加40.00万元，增长100.00%，</w:t>
      </w:r>
      <w:r>
        <w:rPr>
          <w:rFonts w:hint="eastAsia" w:ascii="Times New Roman" w:hAnsi="Times New Roman" w:eastAsia="方正仿宋_GBK" w:cs="Times New Roman"/>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eastAsia="zh-CN"/>
        </w:rPr>
        <w:t>年中</w:t>
      </w:r>
      <w:r>
        <w:rPr>
          <w:rFonts w:hint="default" w:ascii="Times New Roman" w:hAnsi="Times New Roman" w:eastAsia="方正仿宋_GBK" w:cs="Times New Roman"/>
          <w:b w:val="0"/>
          <w:bCs/>
          <w:color w:val="auto"/>
          <w:sz w:val="32"/>
          <w:szCs w:val="32"/>
          <w:shd w:val="clear" w:color="auto" w:fill="FFFFFF"/>
        </w:rPr>
        <w:t>追加</w:t>
      </w:r>
      <w:r>
        <w:rPr>
          <w:rFonts w:hint="default" w:ascii="Times New Roman" w:hAnsi="Times New Roman" w:eastAsia="方正仿宋_GBK" w:cs="Times New Roman"/>
          <w:b w:val="0"/>
          <w:bCs/>
          <w:color w:val="auto"/>
          <w:sz w:val="32"/>
          <w:szCs w:val="32"/>
          <w:shd w:val="clear" w:color="auto" w:fill="FFFFFF"/>
          <w:lang w:eastAsia="zh-CN"/>
        </w:rPr>
        <w:t>了项目经费</w:t>
      </w:r>
      <w:r>
        <w:rPr>
          <w:rFonts w:hint="default" w:ascii="Times New Roman" w:hAnsi="Times New Roman" w:eastAsia="方正仿宋_GBK" w:cs="Times New Roman"/>
          <w:b w:val="0"/>
          <w:bCs/>
          <w:color w:val="auto"/>
          <w:sz w:val="32"/>
          <w:szCs w:val="32"/>
          <w:shd w:val="clear" w:color="auto" w:fill="FFFFFF"/>
        </w:rPr>
        <w:t>。</w:t>
      </w:r>
    </w:p>
    <w:p w14:paraId="5AC9FEF2">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）资源勘探信息等支出</w:t>
      </w:r>
      <w:r>
        <w:rPr>
          <w:rFonts w:hint="default" w:ascii="Times New Roman" w:hAnsi="Times New Roman" w:eastAsia="方正仿宋_GBK" w:cs="Times New Roman"/>
          <w:color w:val="auto"/>
          <w:sz w:val="32"/>
          <w:szCs w:val="32"/>
        </w:rPr>
        <w:t>45.90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8.44</w:t>
      </w:r>
      <w:r>
        <w:rPr>
          <w:rFonts w:hint="default" w:ascii="Times New Roman" w:hAnsi="Times New Roman" w:eastAsia="方正仿宋_GBK" w:cs="Times New Roman"/>
          <w:color w:val="auto"/>
          <w:sz w:val="32"/>
          <w:szCs w:val="32"/>
          <w:shd w:val="clear" w:color="auto" w:fill="FFFFFF"/>
        </w:rPr>
        <w:t>%，较年初预算数增加45.90万元，增长100.00%，</w:t>
      </w:r>
      <w:r>
        <w:rPr>
          <w:rFonts w:hint="eastAsia" w:ascii="Times New Roman" w:hAnsi="Times New Roman" w:eastAsia="方正仿宋_GBK" w:cs="Times New Roman"/>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eastAsia="zh-CN"/>
        </w:rPr>
        <w:t>年中</w:t>
      </w:r>
      <w:r>
        <w:rPr>
          <w:rFonts w:hint="default" w:ascii="Times New Roman" w:hAnsi="Times New Roman" w:eastAsia="方正仿宋_GBK" w:cs="Times New Roman"/>
          <w:b w:val="0"/>
          <w:bCs/>
          <w:color w:val="auto"/>
          <w:sz w:val="32"/>
          <w:szCs w:val="32"/>
          <w:shd w:val="clear" w:color="auto" w:fill="FFFFFF"/>
        </w:rPr>
        <w:t>追加</w:t>
      </w:r>
      <w:r>
        <w:rPr>
          <w:rFonts w:hint="default" w:ascii="Times New Roman" w:hAnsi="Times New Roman" w:eastAsia="方正仿宋_GBK" w:cs="Times New Roman"/>
          <w:b w:val="0"/>
          <w:bCs/>
          <w:color w:val="auto"/>
          <w:sz w:val="32"/>
          <w:szCs w:val="32"/>
          <w:shd w:val="clear" w:color="auto" w:fill="FFFFFF"/>
          <w:lang w:eastAsia="zh-CN"/>
        </w:rPr>
        <w:t>了项目经费</w:t>
      </w:r>
      <w:r>
        <w:rPr>
          <w:rFonts w:hint="default" w:ascii="Times New Roman" w:hAnsi="Times New Roman" w:eastAsia="方正仿宋_GBK" w:cs="Times New Roman"/>
          <w:b w:val="0"/>
          <w:bCs/>
          <w:color w:val="auto"/>
          <w:sz w:val="32"/>
          <w:szCs w:val="32"/>
          <w:shd w:val="clear" w:color="auto" w:fill="FFFFFF"/>
        </w:rPr>
        <w:t>。</w:t>
      </w:r>
    </w:p>
    <w:p w14:paraId="376A6428">
      <w:pPr>
        <w:keepNext w:val="0"/>
        <w:keepLines w:val="0"/>
        <w:pageBreakBefore w:val="0"/>
        <w:widowControl/>
        <w:kinsoku/>
        <w:wordWrap/>
        <w:overflowPunct/>
        <w:topLinePunct w:val="0"/>
        <w:autoSpaceDN/>
        <w:bidi w:val="0"/>
        <w:adjustRightInd/>
        <w:spacing w:beforeAutospacing="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住房保障支出38.20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7.02</w:t>
      </w:r>
      <w:r>
        <w:rPr>
          <w:rFonts w:hint="default" w:ascii="Times New Roman" w:hAnsi="Times New Roman" w:eastAsia="方正仿宋_GBK" w:cs="Times New Roman"/>
          <w:color w:val="auto"/>
          <w:sz w:val="32"/>
          <w:szCs w:val="32"/>
          <w:shd w:val="clear" w:color="auto" w:fill="FFFFFF"/>
        </w:rPr>
        <w:t>%，较年初预算数增加12.73万元，增长49.98%，</w:t>
      </w:r>
      <w:r>
        <w:rPr>
          <w:rFonts w:hint="eastAsia" w:ascii="Times New Roman" w:hAnsi="Times New Roman" w:eastAsia="方正仿宋_GBK" w:cs="Times New Roman"/>
          <w:color w:val="auto"/>
          <w:sz w:val="32"/>
          <w:szCs w:val="32"/>
          <w:shd w:val="clear" w:color="auto" w:fill="FFFFFF"/>
          <w:lang w:eastAsia="zh-CN"/>
        </w:rPr>
        <w:t>主要原因是</w:t>
      </w:r>
      <w:r>
        <w:rPr>
          <w:rFonts w:hint="default" w:ascii="Times New Roman" w:hAnsi="Times New Roman" w:eastAsia="方正仿宋_GBK" w:cs="Times New Roman"/>
          <w:color w:val="auto"/>
          <w:sz w:val="32"/>
          <w:szCs w:val="32"/>
          <w:shd w:val="clear" w:color="auto" w:fill="FFFFFF"/>
          <w:lang w:eastAsia="zh-CN"/>
        </w:rPr>
        <w:t>本年度根据政策调整对机关工作人员住房公积金缴费基数进行同步调整同时补缴</w:t>
      </w:r>
      <w:r>
        <w:rPr>
          <w:rFonts w:hint="default" w:ascii="Times New Roman" w:hAnsi="Times New Roman" w:eastAsia="方正仿宋_GBK" w:cs="Times New Roman"/>
          <w:color w:val="auto"/>
          <w:sz w:val="32"/>
          <w:szCs w:val="32"/>
          <w:shd w:val="clear" w:color="auto" w:fill="FFFFFF"/>
          <w:lang w:val="en-US" w:eastAsia="zh-CN"/>
        </w:rPr>
        <w:t>2022年7月</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12月住房公积金。</w:t>
      </w:r>
    </w:p>
    <w:p w14:paraId="67A95246">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（四）一般公共预算财政拨款基本支出决算情况说明</w:t>
      </w:r>
    </w:p>
    <w:p w14:paraId="3F1C3B0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453.24</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428.95</w:t>
      </w:r>
      <w:r>
        <w:rPr>
          <w:rFonts w:hint="default" w:ascii="Times New Roman" w:hAnsi="Times New Roman" w:eastAsia="方正仿宋_GBK" w:cs="Times New Roman"/>
          <w:color w:val="auto"/>
          <w:sz w:val="32"/>
          <w:szCs w:val="32"/>
          <w:shd w:val="clear" w:color="auto" w:fill="FFFFFF"/>
        </w:rPr>
        <w:t>万元，较上年决算数增加129.33万元，增长43.16%，主要原因是</w:t>
      </w:r>
      <w:r>
        <w:rPr>
          <w:rFonts w:hint="default" w:ascii="Times New Roman" w:hAnsi="Times New Roman" w:eastAsia="方正仿宋_GBK" w:cs="Times New Roman"/>
          <w:color w:val="auto"/>
          <w:sz w:val="32"/>
          <w:szCs w:val="32"/>
          <w:shd w:val="clear" w:color="auto" w:fill="FFFFFF"/>
          <w:lang w:eastAsia="zh-CN"/>
        </w:rPr>
        <w:t>本年度人员变动及工资待遇调整，</w:t>
      </w:r>
      <w:r>
        <w:rPr>
          <w:rFonts w:hint="default" w:ascii="Times New Roman" w:hAnsi="Times New Roman" w:eastAsia="方正仿宋_GBK" w:cs="Times New Roman"/>
          <w:color w:val="auto"/>
          <w:sz w:val="32"/>
          <w:szCs w:val="32"/>
          <w:shd w:val="clear" w:color="auto" w:fill="FFFFFF"/>
        </w:rPr>
        <w:t>结算</w:t>
      </w:r>
      <w:r>
        <w:rPr>
          <w:rFonts w:hint="default" w:ascii="Times New Roman" w:hAnsi="Times New Roman" w:eastAsia="方正仿宋_GBK" w:cs="Times New Roman"/>
          <w:color w:val="auto"/>
          <w:sz w:val="32"/>
          <w:szCs w:val="32"/>
          <w:shd w:val="clear" w:color="auto" w:fill="FFFFFF"/>
          <w:lang w:eastAsia="zh-CN"/>
        </w:rPr>
        <w:t>支付</w:t>
      </w:r>
      <w:r>
        <w:rPr>
          <w:rFonts w:hint="default" w:ascii="Times New Roman" w:hAnsi="Times New Roman" w:eastAsia="方正仿宋_GBK" w:cs="Times New Roman"/>
          <w:color w:val="auto"/>
          <w:sz w:val="32"/>
          <w:szCs w:val="32"/>
          <w:shd w:val="clear" w:color="auto" w:fill="FFFFFF"/>
        </w:rPr>
        <w:t>2021</w:t>
      </w:r>
      <w:r>
        <w:rPr>
          <w:rFonts w:hint="eastAsia" w:ascii="Times New Roman" w:hAnsi="Times New Roman" w:eastAsia="方正仿宋_GBK" w:cs="Times New Roman"/>
          <w:color w:val="auto"/>
          <w:sz w:val="32"/>
          <w:szCs w:val="32"/>
          <w:shd w:val="clear" w:color="auto" w:fill="FFFFFF"/>
          <w:lang w:eastAsia="zh-CN"/>
        </w:rPr>
        <w:t>—2022年</w:t>
      </w:r>
      <w:r>
        <w:rPr>
          <w:rFonts w:hint="default" w:ascii="Times New Roman" w:hAnsi="Times New Roman" w:eastAsia="方正仿宋_GBK" w:cs="Times New Roman"/>
          <w:color w:val="auto"/>
          <w:sz w:val="32"/>
          <w:szCs w:val="32"/>
          <w:shd w:val="clear" w:color="auto" w:fill="FFFFFF"/>
        </w:rPr>
        <w:t>公务员绩效奖金</w:t>
      </w:r>
      <w:r>
        <w:rPr>
          <w:rFonts w:hint="default" w:ascii="Times New Roman" w:hAnsi="Times New Roman" w:eastAsia="方正仿宋_GBK" w:cs="Times New Roman"/>
          <w:color w:val="auto"/>
          <w:sz w:val="32"/>
          <w:szCs w:val="32"/>
          <w:shd w:val="clear" w:color="auto" w:fill="FFFFFF"/>
          <w:lang w:eastAsia="zh-CN"/>
        </w:rPr>
        <w:t>、事业人员超额绩效工资、离退休人员健康休养费，同时根据政策调</w:t>
      </w:r>
      <w:r>
        <w:rPr>
          <w:rFonts w:hint="eastAsia" w:ascii="Times New Roman" w:hAnsi="Times New Roman" w:eastAsia="方正仿宋_GBK" w:cs="Times New Roman"/>
          <w:color w:val="auto"/>
          <w:sz w:val="32"/>
          <w:szCs w:val="32"/>
          <w:shd w:val="clear" w:color="auto" w:fill="FFFFFF"/>
          <w:lang w:eastAsia="zh-CN"/>
        </w:rPr>
        <w:t>整</w:t>
      </w:r>
      <w:r>
        <w:rPr>
          <w:rFonts w:hint="default" w:ascii="Times New Roman" w:hAnsi="Times New Roman" w:eastAsia="方正仿宋_GBK" w:cs="Times New Roman"/>
          <w:color w:val="auto"/>
          <w:sz w:val="32"/>
          <w:szCs w:val="32"/>
          <w:shd w:val="clear" w:color="auto" w:fill="FFFFFF"/>
          <w:lang w:eastAsia="zh-CN"/>
        </w:rPr>
        <w:t>对机关工作人员社保及住房公积金缴费基数进行同步调整并补缴</w:t>
      </w:r>
      <w:r>
        <w:rPr>
          <w:rFonts w:hint="default" w:ascii="Times New Roman" w:hAnsi="Times New Roman" w:eastAsia="方正仿宋_GBK" w:cs="Times New Roman"/>
          <w:color w:val="auto"/>
          <w:sz w:val="32"/>
          <w:szCs w:val="32"/>
          <w:shd w:val="clear" w:color="auto" w:fill="FFFFFF"/>
          <w:lang w:val="en-US" w:eastAsia="zh-CN"/>
        </w:rPr>
        <w:t>2022年7月</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12月住房公积金。</w:t>
      </w:r>
      <w:r>
        <w:rPr>
          <w:rFonts w:hint="default" w:ascii="Times New Roman" w:hAnsi="Times New Roman" w:eastAsia="方正仿宋_GBK" w:cs="Times New Roman"/>
          <w:color w:val="auto"/>
          <w:sz w:val="32"/>
          <w:szCs w:val="32"/>
          <w:shd w:val="clear" w:color="auto" w:fill="FFFFFF"/>
        </w:rPr>
        <w:t>人员经费用途主要包括基本工资</w:t>
      </w:r>
      <w:r>
        <w:rPr>
          <w:rFonts w:hint="default" w:ascii="Times New Roman" w:hAnsi="Times New Roman" w:eastAsia="方正仿宋_GBK" w:cs="Times New Roman"/>
          <w:color w:val="auto"/>
          <w:sz w:val="32"/>
          <w:szCs w:val="32"/>
          <w:shd w:val="clear" w:color="auto" w:fill="FFFFFF"/>
          <w:lang w:eastAsia="zh-CN"/>
        </w:rPr>
        <w:t>、津贴补贴、奖金、绩效工资、社会保障缴费、健康休养费等各项费用支出</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24.29</w:t>
      </w:r>
      <w:r>
        <w:rPr>
          <w:rFonts w:hint="default" w:ascii="Times New Roman" w:hAnsi="Times New Roman" w:eastAsia="方正仿宋_GBK" w:cs="Times New Roman"/>
          <w:color w:val="auto"/>
          <w:sz w:val="32"/>
          <w:szCs w:val="32"/>
          <w:shd w:val="clear" w:color="auto" w:fill="FFFFFF"/>
        </w:rPr>
        <w:t>万元，较上年决算数增加2.36万元，增长10.76%，主要原因是</w:t>
      </w:r>
      <w:r>
        <w:rPr>
          <w:rFonts w:hint="default" w:ascii="Times New Roman" w:hAnsi="Times New Roman" w:eastAsia="方正仿宋_GBK" w:cs="Times New Roman"/>
          <w:color w:val="auto"/>
          <w:sz w:val="32"/>
          <w:szCs w:val="32"/>
          <w:shd w:val="clear" w:color="auto" w:fill="FFFFFF"/>
          <w:lang w:eastAsia="zh-CN"/>
        </w:rPr>
        <w:t>本年办公费用增加</w:t>
      </w:r>
      <w:r>
        <w:rPr>
          <w:rFonts w:hint="default" w:ascii="Times New Roman" w:hAnsi="Times New Roman" w:eastAsia="方正仿宋_GBK" w:cs="Times New Roman"/>
          <w:color w:val="auto"/>
          <w:sz w:val="32"/>
          <w:szCs w:val="32"/>
          <w:shd w:val="clear" w:color="auto" w:fill="FFFFFF"/>
        </w:rPr>
        <w:t>。公用经费用途主要包括办公费</w:t>
      </w:r>
      <w:r>
        <w:rPr>
          <w:rFonts w:hint="default" w:ascii="Times New Roman" w:hAnsi="Times New Roman" w:eastAsia="方正仿宋_GBK" w:cs="Times New Roman"/>
          <w:color w:val="auto"/>
          <w:sz w:val="32"/>
          <w:szCs w:val="32"/>
          <w:shd w:val="clear" w:color="auto" w:fill="FFFFFF"/>
          <w:lang w:eastAsia="zh-CN"/>
        </w:rPr>
        <w:t>、邮电费、物业管理费、差旅费、维修（护）费、培训费、工会经费、公务用车运行维护费、其他交通费用、其他商品和服务支出</w:t>
      </w:r>
      <w:r>
        <w:rPr>
          <w:rFonts w:hint="default" w:ascii="Times New Roman" w:hAnsi="Times New Roman" w:eastAsia="方正仿宋_GBK" w:cs="Times New Roman"/>
          <w:color w:val="auto"/>
          <w:sz w:val="32"/>
          <w:szCs w:val="32"/>
          <w:shd w:val="clear" w:color="auto" w:fill="FFFFFF"/>
        </w:rPr>
        <w:t>。</w:t>
      </w:r>
    </w:p>
    <w:p w14:paraId="724FEBAB">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（五）政府性基金预算收支决算情况说明</w:t>
      </w:r>
    </w:p>
    <w:p w14:paraId="698FB12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本部门2023年度无政府性基金预算财政拨款收支。</w:t>
      </w:r>
    </w:p>
    <w:p w14:paraId="354FD82B">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（六）国有资本经营预算财政拨款支出决算情况说明</w:t>
      </w:r>
    </w:p>
    <w:p w14:paraId="7D2A38A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本部门2023年度无国有资本经营预算财政拨款支出。</w:t>
      </w:r>
    </w:p>
    <w:p w14:paraId="3DEEC589">
      <w:pPr>
        <w:pStyle w:val="6"/>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9" w:lineRule="exact"/>
        <w:ind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三、“三公”经费情况说明</w:t>
      </w:r>
    </w:p>
    <w:p w14:paraId="734AAC03">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（一）“三公”经费支出总体情况说明</w:t>
      </w:r>
    </w:p>
    <w:p w14:paraId="655DC68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1.62</w:t>
      </w:r>
      <w:r>
        <w:rPr>
          <w:rFonts w:hint="default" w:ascii="Times New Roman" w:hAnsi="Times New Roman" w:eastAsia="方正仿宋_GBK" w:cs="Times New Roman"/>
          <w:color w:val="auto"/>
          <w:sz w:val="32"/>
          <w:szCs w:val="32"/>
          <w:shd w:val="clear" w:color="auto" w:fill="FFFFFF"/>
        </w:rPr>
        <w:t>万元，较年初预算数减少0.98万元，下降37.69%，主要原因是严格控制公务接待及用车支出。较上年支出数增加0.75万元，增长86.21%，主要原因是</w:t>
      </w:r>
      <w:r>
        <w:rPr>
          <w:rFonts w:hint="default" w:ascii="Times New Roman" w:hAnsi="Times New Roman" w:eastAsia="方正仿宋_GBK" w:cs="Times New Roman"/>
          <w:color w:val="auto"/>
          <w:sz w:val="32"/>
          <w:szCs w:val="32"/>
          <w:shd w:val="clear" w:color="auto" w:fill="FFFFFF"/>
          <w:lang w:eastAsia="zh-CN"/>
        </w:rPr>
        <w:t>车辆使用年数较长，车辆故障增多，维修费用增加</w:t>
      </w:r>
      <w:r>
        <w:rPr>
          <w:rFonts w:hint="default" w:ascii="Times New Roman" w:hAnsi="Times New Roman" w:eastAsia="方正仿宋_GBK" w:cs="Times New Roman"/>
          <w:color w:val="auto"/>
          <w:sz w:val="32"/>
          <w:szCs w:val="32"/>
          <w:shd w:val="clear" w:color="auto" w:fill="FFFFFF"/>
        </w:rPr>
        <w:t>。</w:t>
      </w:r>
    </w:p>
    <w:p w14:paraId="25BCFA6B">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（二）“三公”经费分项支出情况</w:t>
      </w:r>
    </w:p>
    <w:p w14:paraId="568ABD0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年初预算数增加0</w:t>
      </w:r>
      <w:r>
        <w:rPr>
          <w:rFonts w:hint="default"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lang w:eastAsia="zh-CN"/>
        </w:rPr>
        <w:t>万元，增长</w:t>
      </w:r>
      <w:r>
        <w:rPr>
          <w:rFonts w:hint="default"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w:t>
      </w:r>
    </w:p>
    <w:p w14:paraId="46C23300">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年初预算数增加0</w:t>
      </w:r>
      <w:r>
        <w:rPr>
          <w:rFonts w:hint="default"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lang w:eastAsia="zh-CN"/>
        </w:rPr>
        <w:t>万元，增长</w:t>
      </w:r>
      <w:r>
        <w:rPr>
          <w:rFonts w:hint="default"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w:t>
      </w:r>
    </w:p>
    <w:p w14:paraId="619EB312">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1.62</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市内因公出行、各类会议、考察调研、检查等工作所需车辆的燃料费、维修费、过桥过路费、保险费等</w:t>
      </w:r>
      <w:r>
        <w:rPr>
          <w:rFonts w:hint="default" w:ascii="Times New Roman" w:hAnsi="Times New Roman" w:eastAsia="方正仿宋_GBK" w:cs="Times New Roman"/>
          <w:color w:val="auto"/>
          <w:sz w:val="32"/>
          <w:szCs w:val="32"/>
          <w:shd w:val="clear" w:color="auto" w:fill="FFFFFF"/>
        </w:rPr>
        <w:t>。费用支出较年初预算数减少0.88万元，下降35.20%，主要原因</w:t>
      </w:r>
      <w:r>
        <w:rPr>
          <w:rFonts w:hint="eastAsia"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sz w:val="32"/>
          <w:szCs w:val="32"/>
          <w:shd w:val="clear" w:color="auto" w:fill="FFFFFF"/>
        </w:rPr>
        <w:t>严格控制公务用车有关支出。较上年支出数增加0.75万元，增长86.21%，主要原因是</w:t>
      </w:r>
      <w:r>
        <w:rPr>
          <w:rFonts w:hint="default" w:ascii="Times New Roman" w:hAnsi="Times New Roman" w:eastAsia="方正仿宋_GBK" w:cs="Times New Roman"/>
          <w:color w:val="auto"/>
          <w:sz w:val="32"/>
          <w:szCs w:val="32"/>
          <w:shd w:val="clear" w:color="auto" w:fill="FFFFFF"/>
          <w:lang w:eastAsia="zh-CN"/>
        </w:rPr>
        <w:t>车辆使用年数较长，车辆故障增多，维修费用增加</w:t>
      </w:r>
      <w:r>
        <w:rPr>
          <w:rFonts w:hint="default" w:ascii="Times New Roman" w:hAnsi="Times New Roman" w:eastAsia="方正仿宋_GBK" w:cs="Times New Roman"/>
          <w:color w:val="auto"/>
          <w:sz w:val="32"/>
          <w:szCs w:val="32"/>
          <w:shd w:val="clear" w:color="auto" w:fill="FFFFFF"/>
        </w:rPr>
        <w:t>。</w:t>
      </w:r>
    </w:p>
    <w:p w14:paraId="1D60AB24">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万元，费用支出较年初预算数减少0.10万元，下降100.00%，主要原因是</w:t>
      </w:r>
      <w:r>
        <w:rPr>
          <w:rFonts w:hint="default" w:ascii="Times New Roman" w:hAnsi="Times New Roman" w:eastAsia="方正仿宋_GBK" w:cs="Times New Roman"/>
          <w:color w:val="auto"/>
          <w:sz w:val="32"/>
          <w:szCs w:val="32"/>
          <w:shd w:val="clear" w:color="auto" w:fill="FFFFFF"/>
          <w:lang w:eastAsia="zh-CN"/>
        </w:rPr>
        <w:t>我单位与县经济信息委合署办公，公务接待相关事宜均由县经济信息委牵头并承担相关费用。</w:t>
      </w:r>
    </w:p>
    <w:p w14:paraId="298460D2">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（三）“三公”经费实物量情况</w:t>
      </w:r>
    </w:p>
    <w:p w14:paraId="28BC2616">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1.62</w:t>
      </w:r>
      <w:r>
        <w:rPr>
          <w:rFonts w:hint="default" w:ascii="Times New Roman" w:hAnsi="Times New Roman" w:eastAsia="方正仿宋_GBK" w:cs="Times New Roman"/>
          <w:color w:val="auto"/>
          <w:sz w:val="32"/>
          <w:szCs w:val="32"/>
          <w:shd w:val="clear" w:color="auto" w:fill="FFFFFF"/>
        </w:rPr>
        <w:t>万元。</w:t>
      </w:r>
    </w:p>
    <w:p w14:paraId="524A478E">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四、其他需要说明的事项</w:t>
      </w:r>
    </w:p>
    <w:p w14:paraId="1EDD9684">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 （一）财政拨款会议费和培训费情况说明</w:t>
      </w:r>
    </w:p>
    <w:p w14:paraId="2FD14B08">
      <w:pPr>
        <w:pStyle w:val="11"/>
        <w:keepNext w:val="0"/>
        <w:keepLines w:val="0"/>
        <w:pageBreakBefore w:val="0"/>
        <w:kinsoku/>
        <w:wordWrap/>
        <w:overflowPunct/>
        <w:topLinePunct w:val="0"/>
        <w:autoSpaceDE w:val="0"/>
        <w:autoSpaceDN/>
        <w:bidi w:val="0"/>
        <w:adjustRightInd/>
        <w:spacing w:line="579" w:lineRule="exact"/>
        <w:ind w:firstLine="64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较上年决算数增加</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lang w:val="en-US" w:eastAsia="zh-CN"/>
        </w:rPr>
        <w:t>.00万元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增长</w:t>
      </w:r>
      <w:r>
        <w:rPr>
          <w:rFonts w:hint="default"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0.11</w:t>
      </w:r>
      <w:r>
        <w:rPr>
          <w:rFonts w:hint="default" w:ascii="Times New Roman" w:hAnsi="Times New Roman" w:eastAsia="方正仿宋_GBK" w:cs="Times New Roman"/>
          <w:color w:val="auto"/>
          <w:sz w:val="32"/>
          <w:szCs w:val="32"/>
          <w:shd w:val="clear" w:color="auto" w:fill="FFFFFF"/>
        </w:rPr>
        <w:t>万元，较上年决算数增加0.09万元，增长450.00%，主要原因是</w:t>
      </w:r>
      <w:r>
        <w:rPr>
          <w:rFonts w:hint="default" w:ascii="Times New Roman" w:hAnsi="Times New Roman" w:eastAsia="方正仿宋_GBK" w:cs="Times New Roman"/>
          <w:bCs/>
          <w:color w:val="auto"/>
          <w:sz w:val="32"/>
          <w:szCs w:val="32"/>
          <w:shd w:val="clear" w:color="auto" w:fill="FFFFFF"/>
          <w:lang w:eastAsia="zh-CN"/>
        </w:rPr>
        <w:t>本年度新增开展事业单位工作人员在岗培训</w:t>
      </w:r>
      <w:r>
        <w:rPr>
          <w:rFonts w:hint="default" w:ascii="Times New Roman" w:hAnsi="Times New Roman" w:eastAsia="方正仿宋_GBK" w:cs="Times New Roman"/>
          <w:bCs/>
          <w:color w:val="auto"/>
          <w:sz w:val="32"/>
          <w:szCs w:val="32"/>
          <w:shd w:val="clear" w:color="auto" w:fill="FFFFFF"/>
        </w:rPr>
        <w:t>。</w:t>
      </w:r>
    </w:p>
    <w:p w14:paraId="5D8B4632">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（二）机关运行经费情况说明</w:t>
      </w:r>
    </w:p>
    <w:p w14:paraId="3311B6C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2023年度本部门机关运行经费支出</w:t>
      </w:r>
      <w:r>
        <w:rPr>
          <w:rFonts w:hint="default" w:ascii="Times New Roman" w:hAnsi="Times New Roman" w:eastAsia="方正仿宋_GBK" w:cs="Times New Roman"/>
          <w:color w:val="auto"/>
          <w:sz w:val="32"/>
          <w:szCs w:val="32"/>
        </w:rPr>
        <w:t>24.29</w:t>
      </w:r>
      <w:r>
        <w:rPr>
          <w:rFonts w:hint="default" w:ascii="Times New Roman" w:hAnsi="Times New Roman" w:eastAsia="方正仿宋_GBK" w:cs="Times New Roman"/>
          <w:color w:val="auto"/>
          <w:sz w:val="32"/>
          <w:szCs w:val="32"/>
          <w:shd w:val="clear" w:color="auto" w:fill="FFFFFF"/>
        </w:rPr>
        <w:t>万元，机关运行经费主要用于开支办公费</w:t>
      </w:r>
      <w:r>
        <w:rPr>
          <w:rFonts w:hint="default" w:ascii="Times New Roman" w:hAnsi="Times New Roman" w:eastAsia="方正仿宋_GBK" w:cs="Times New Roman"/>
          <w:color w:val="auto"/>
          <w:sz w:val="32"/>
          <w:szCs w:val="32"/>
          <w:shd w:val="clear" w:color="auto" w:fill="FFFFFF"/>
          <w:lang w:eastAsia="zh-CN"/>
        </w:rPr>
        <w:t>、邮电费、物业管理费、差旅费、维修（护）费、培训费、工会经费、公务用车运行维护费、其他交通费用、其他商品和服务支出</w:t>
      </w:r>
      <w:r>
        <w:rPr>
          <w:rFonts w:hint="default" w:ascii="Times New Roman" w:hAnsi="Times New Roman" w:eastAsia="方正仿宋_GBK" w:cs="Times New Roman"/>
          <w:color w:val="auto"/>
          <w:sz w:val="32"/>
          <w:szCs w:val="32"/>
          <w:shd w:val="clear" w:color="auto" w:fill="FFFFFF"/>
        </w:rPr>
        <w:t>。机关运行经费较上年支出数增加2.36万元，增长10.76%，主要原因是</w:t>
      </w:r>
      <w:r>
        <w:rPr>
          <w:rFonts w:hint="default" w:ascii="Times New Roman" w:hAnsi="Times New Roman" w:eastAsia="方正仿宋_GBK" w:cs="Times New Roman"/>
          <w:color w:val="auto"/>
          <w:sz w:val="32"/>
          <w:szCs w:val="32"/>
          <w:shd w:val="clear" w:color="auto" w:fill="FFFFFF"/>
          <w:lang w:eastAsia="zh-CN"/>
        </w:rPr>
        <w:t>本年办公费用增加</w:t>
      </w:r>
      <w:r>
        <w:rPr>
          <w:rFonts w:hint="default" w:ascii="Times New Roman" w:hAnsi="Times New Roman" w:eastAsia="方正仿宋_GBK" w:cs="Times New Roman"/>
          <w:color w:val="auto"/>
          <w:sz w:val="32"/>
          <w:szCs w:val="32"/>
          <w:shd w:val="clear" w:color="auto" w:fill="FFFFFF"/>
        </w:rPr>
        <w:t>。</w:t>
      </w:r>
    </w:p>
    <w:p w14:paraId="72EF273A">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（三）国有资产占用情况说明</w:t>
      </w:r>
    </w:p>
    <w:p w14:paraId="0F6A669E">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截至2023年12月31日，本部门共有车辆</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14:paraId="7F1B1C9E">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（四）政府采购支出情况说明</w:t>
      </w:r>
    </w:p>
    <w:p w14:paraId="0E2B014D">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14:paraId="074C37D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highlight w:val="yellow"/>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eastAsia="zh-CN"/>
        </w:rPr>
        <w:t>五、</w:t>
      </w:r>
      <w:r>
        <w:rPr>
          <w:rStyle w:val="10"/>
          <w:rFonts w:hint="default" w:ascii="Times New Roman" w:hAnsi="Times New Roman" w:eastAsia="方正黑体_GBK" w:cs="Times New Roman"/>
          <w:b w:val="0"/>
          <w:bCs/>
          <w:color w:val="auto"/>
          <w:sz w:val="32"/>
          <w:szCs w:val="32"/>
          <w:shd w:val="clear" w:color="auto" w:fill="FFFFFF"/>
        </w:rPr>
        <w:t>预算绩效管理情况说明</w:t>
      </w:r>
    </w:p>
    <w:p w14:paraId="68FD5BD1">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（一）部门自评情况</w:t>
      </w:r>
    </w:p>
    <w:p w14:paraId="54CCC599">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根据预算绩效管理要求，我部门对部门整体和</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90.90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p>
    <w:p w14:paraId="71403A0B">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71E94A0F">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6F5B27A6">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22BB1ECE">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77DA6724">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37EABF8C">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7D4B58CB">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758E85F7">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2B9B05A6">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783677E9">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pict>
          <v:shape id="_x0000_s2055" o:spid="_x0000_s2055" o:spt="75" type="#_x0000_t75" style="position:absolute;left:0pt;margin-left:-0.6pt;margin-top:2.25pt;height:486.8pt;width:442.55pt;mso-wrap-distance-bottom:0pt;mso-wrap-distance-left:9pt;mso-wrap-distance-right:9pt;mso-wrap-distance-top:0pt;z-index:251659264;mso-width-relative:page;mso-height-relative:page;" o:ole="t" filled="f" o:preferrelative="t" stroked="f" coordsize="21600,21600">
            <v:path/>
            <v:fill on="f" focussize="0,0"/>
            <v:stroke on="f"/>
            <v:imagedata r:id="rId8" o:title=""/>
            <o:lock v:ext="edit" aspectratio="f"/>
            <w10:wrap type="square"/>
          </v:shape>
          <o:OLEObject Type="Embed" ProgID="Excel.Sheet.12" ShapeID="_x0000_s2055" DrawAspect="Content" ObjectID="_1468075725" r:id="rId7">
            <o:LockedField>false</o:LockedField>
          </o:OLEObject>
        </w:pict>
      </w:r>
    </w:p>
    <w:p w14:paraId="6060F767">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110C1040">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173ECED2">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2C153D3D">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560" w:firstLineChars="200"/>
        <w:jc w:val="both"/>
        <w:textAlignment w:val="auto"/>
        <w:rPr>
          <w:rFonts w:hint="default" w:ascii="Times New Roman" w:hAnsi="Times New Roman" w:eastAsia="方正仿宋_GBK" w:cs="Times New Roman"/>
          <w:color w:val="auto"/>
          <w:sz w:val="28"/>
          <w:szCs w:val="28"/>
          <w:shd w:val="clear" w:color="auto" w:fill="FFFFFF"/>
        </w:rPr>
      </w:pPr>
    </w:p>
    <w:p w14:paraId="36EA5A87">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（二）部门绩效评价情况</w:t>
      </w:r>
    </w:p>
    <w:p w14:paraId="59EAA862">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我部门未组织开展绩效评价。</w:t>
      </w:r>
    </w:p>
    <w:p w14:paraId="0A832B39">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（三）财政绩效评价情况</w:t>
      </w:r>
    </w:p>
    <w:p w14:paraId="0E84D750">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市财政局未委托第三方对我部门开展绩效评价。</w:t>
      </w:r>
    </w:p>
    <w:p w14:paraId="3B2F3FF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3"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黑体_GBK" w:cs="Times New Roman"/>
          <w:b w:val="0"/>
          <w:bCs/>
          <w:color w:val="auto"/>
          <w:sz w:val="32"/>
          <w:szCs w:val="32"/>
          <w:shd w:val="clear" w:color="auto" w:fill="FFFFFF"/>
        </w:rPr>
        <w:t>六、专业名词解释</w:t>
      </w:r>
    </w:p>
    <w:p w14:paraId="6E03399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14:paraId="328A4ACE">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14:paraId="21D9AD8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14:paraId="5E21BD4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A78F36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C8103A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14:paraId="650A2A02">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14:paraId="15A3D476">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14:paraId="5C28314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D17A0E">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14:paraId="33B1FA3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14:paraId="4B14C74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7EAFD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B9BB66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14:paraId="3CB9345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14:paraId="76C1282D">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14:paraId="2AB82D2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（十七）其他资本性支出（支出经济分类科目类级）</w:t>
      </w:r>
      <w:r>
        <w:rPr>
          <w:rFonts w:hint="default" w:ascii="Times New Roman" w:hAnsi="Times New Roman" w:eastAsia="方正楷体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0509D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3"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黑体_GBK" w:cs="Times New Roman"/>
          <w:b w:val="0"/>
          <w:bCs/>
          <w:color w:val="auto"/>
          <w:sz w:val="32"/>
          <w:szCs w:val="32"/>
          <w:shd w:val="clear" w:color="auto" w:fill="FFFFFF"/>
        </w:rPr>
        <w:t>七、决算公开联系方式及信息反馈渠道</w:t>
      </w:r>
    </w:p>
    <w:p w14:paraId="6CD70914">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bidi="ar-SA"/>
        </w:rPr>
        <w:t>023-59222380</w:t>
      </w:r>
    </w:p>
    <w:p w14:paraId="7D2F1974">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p>
    <w:p w14:paraId="22EC2DFA">
      <w:pPr>
        <w:rPr>
          <w:rFonts w:hint="default" w:ascii="Times New Roman" w:hAnsi="Times New Roman" w:cs="Times New Roman"/>
          <w:color w:val="auto"/>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76CCC342">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55351A53">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14:paraId="7E55CB76">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787BB36A">
            <w:pPr>
              <w:spacing w:line="200" w:lineRule="exact"/>
              <w:rPr>
                <w:rFonts w:hint="default" w:ascii="Times New Roman" w:hAnsi="Times New Roman" w:cs="Times New Roman"/>
                <w:color w:val="auto"/>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38494CFA">
            <w:pPr>
              <w:spacing w:line="200" w:lineRule="exact"/>
              <w:jc w:val="right"/>
              <w:rPr>
                <w:rFonts w:hint="default" w:ascii="Times New Roman" w:hAnsi="Times New Roman" w:cs="Times New Roman"/>
                <w:color w:val="auto"/>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781636AC">
            <w:pPr>
              <w:spacing w:line="200" w:lineRule="exact"/>
              <w:rPr>
                <w:rFonts w:hint="default" w:ascii="Times New Roman" w:hAnsi="Times New Roman" w:cs="Times New Roman"/>
                <w:color w:val="auto"/>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5786BE72">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14:paraId="18EB4E0C">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1EEEFD3C">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4791" w:type="dxa"/>
            <w:tcBorders>
              <w:top w:val="nil"/>
              <w:left w:val="nil"/>
              <w:bottom w:val="nil"/>
              <w:right w:val="nil"/>
            </w:tcBorders>
            <w:shd w:val="clear" w:color="auto" w:fill="auto"/>
            <w:noWrap/>
            <w:tcMar>
              <w:top w:w="15" w:type="dxa"/>
              <w:left w:w="15" w:type="dxa"/>
              <w:right w:w="15" w:type="dxa"/>
            </w:tcMar>
            <w:vAlign w:val="bottom"/>
          </w:tcPr>
          <w:p w14:paraId="7261CE82">
            <w:pPr>
              <w:spacing w:line="200" w:lineRule="exact"/>
              <w:rPr>
                <w:rFonts w:hint="default" w:ascii="Times New Roman" w:hAnsi="Times New Roman" w:cs="Times New Roman"/>
                <w:color w:val="auto"/>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1FABD2C5">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18010E52">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0667C">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FFF7E91">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14:paraId="2B84732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2EFC6">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3CE59F">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BD001">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19508">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14:paraId="34AEEDC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538BB">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EC8E">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544.14</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9789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F8E2">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360.31</w:t>
            </w:r>
          </w:p>
        </w:tc>
      </w:tr>
      <w:tr w14:paraId="35B66DC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DFD82">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93AA">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DD59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D3DC">
            <w:pPr>
              <w:spacing w:line="240" w:lineRule="exact"/>
              <w:jc w:val="right"/>
              <w:textAlignment w:val="center"/>
              <w:rPr>
                <w:rFonts w:hint="default" w:ascii="Times New Roman" w:hAnsi="Times New Roman" w:eastAsia="宋体" w:cs="Times New Roman"/>
                <w:color w:val="auto"/>
                <w:sz w:val="20"/>
                <w:szCs w:val="20"/>
                <w:lang w:eastAsia="zh-CN"/>
              </w:rPr>
            </w:pPr>
          </w:p>
        </w:tc>
      </w:tr>
      <w:tr w14:paraId="19F0D88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F232B">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0821">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D4E53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BC8D">
            <w:pPr>
              <w:spacing w:line="240" w:lineRule="exact"/>
              <w:jc w:val="right"/>
              <w:textAlignment w:val="center"/>
              <w:rPr>
                <w:rFonts w:hint="default" w:ascii="Times New Roman" w:hAnsi="Times New Roman" w:eastAsia="宋体" w:cs="Times New Roman"/>
                <w:color w:val="auto"/>
                <w:sz w:val="20"/>
                <w:szCs w:val="20"/>
                <w:lang w:eastAsia="zh-CN"/>
              </w:rPr>
            </w:pPr>
          </w:p>
        </w:tc>
      </w:tr>
      <w:tr w14:paraId="168BEF5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8A65C">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55C8">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2DBA8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FFA8">
            <w:pPr>
              <w:spacing w:line="240" w:lineRule="exact"/>
              <w:jc w:val="right"/>
              <w:textAlignment w:val="center"/>
              <w:rPr>
                <w:rFonts w:hint="default" w:ascii="Times New Roman" w:hAnsi="Times New Roman" w:eastAsia="宋体" w:cs="Times New Roman"/>
                <w:color w:val="auto"/>
                <w:sz w:val="20"/>
                <w:szCs w:val="20"/>
                <w:lang w:eastAsia="zh-CN"/>
              </w:rPr>
            </w:pPr>
          </w:p>
        </w:tc>
      </w:tr>
      <w:tr w14:paraId="0F4E58A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9FCE6">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1F63">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D1F7D8">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B212">
            <w:pPr>
              <w:spacing w:line="240" w:lineRule="exact"/>
              <w:jc w:val="right"/>
              <w:textAlignment w:val="center"/>
              <w:rPr>
                <w:rFonts w:hint="default" w:ascii="Times New Roman" w:hAnsi="Times New Roman" w:eastAsia="宋体" w:cs="Times New Roman"/>
                <w:color w:val="auto"/>
                <w:sz w:val="20"/>
                <w:szCs w:val="20"/>
                <w:lang w:eastAsia="zh-CN"/>
              </w:rPr>
            </w:pPr>
          </w:p>
        </w:tc>
      </w:tr>
      <w:tr w14:paraId="7E20189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E1EBE">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9157">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570630">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9972">
            <w:pPr>
              <w:spacing w:line="240" w:lineRule="exact"/>
              <w:jc w:val="right"/>
              <w:textAlignment w:val="center"/>
              <w:rPr>
                <w:rFonts w:hint="default" w:ascii="Times New Roman" w:hAnsi="Times New Roman" w:eastAsia="宋体" w:cs="Times New Roman"/>
                <w:color w:val="auto"/>
                <w:sz w:val="20"/>
                <w:szCs w:val="20"/>
                <w:lang w:eastAsia="zh-CN"/>
              </w:rPr>
            </w:pPr>
          </w:p>
        </w:tc>
      </w:tr>
      <w:tr w14:paraId="6296371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F51CA">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7DBC">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D92CD8">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21DA">
            <w:pPr>
              <w:spacing w:line="240" w:lineRule="exact"/>
              <w:jc w:val="right"/>
              <w:textAlignment w:val="center"/>
              <w:rPr>
                <w:rFonts w:hint="default" w:ascii="Times New Roman" w:hAnsi="Times New Roman" w:eastAsia="宋体" w:cs="Times New Roman"/>
                <w:color w:val="auto"/>
                <w:sz w:val="20"/>
                <w:szCs w:val="20"/>
                <w:lang w:eastAsia="zh-CN"/>
              </w:rPr>
            </w:pPr>
          </w:p>
        </w:tc>
      </w:tr>
      <w:tr w14:paraId="0812E29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EFF61">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501B1E89">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32.04</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B722E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AB1C">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59.21</w:t>
            </w:r>
          </w:p>
        </w:tc>
      </w:tr>
      <w:tr w14:paraId="14F9A18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3BB1F">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8BFA4">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EA7C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E9DB6">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4.59</w:t>
            </w:r>
          </w:p>
        </w:tc>
      </w:tr>
      <w:tr w14:paraId="7A4C2C4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05467">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5C799">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FB0999">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014FD">
            <w:pPr>
              <w:spacing w:line="240" w:lineRule="exact"/>
              <w:jc w:val="right"/>
              <w:textAlignment w:val="center"/>
              <w:rPr>
                <w:rFonts w:hint="default" w:ascii="Times New Roman" w:hAnsi="Times New Roman" w:eastAsia="宋体" w:cs="Times New Roman"/>
                <w:color w:val="auto"/>
                <w:sz w:val="20"/>
                <w:szCs w:val="20"/>
                <w:lang w:eastAsia="zh-CN"/>
              </w:rPr>
            </w:pPr>
          </w:p>
        </w:tc>
      </w:tr>
      <w:tr w14:paraId="2F9CDAD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488F7">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A6F98">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9C3E5">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862CE">
            <w:pPr>
              <w:spacing w:line="240" w:lineRule="exact"/>
              <w:jc w:val="right"/>
              <w:textAlignment w:val="center"/>
              <w:rPr>
                <w:rFonts w:hint="default" w:ascii="Times New Roman" w:hAnsi="Times New Roman" w:eastAsia="宋体" w:cs="Times New Roman"/>
                <w:color w:val="auto"/>
                <w:sz w:val="20"/>
                <w:szCs w:val="20"/>
                <w:lang w:eastAsia="zh-CN"/>
              </w:rPr>
            </w:pPr>
          </w:p>
        </w:tc>
      </w:tr>
      <w:tr w14:paraId="28D13B9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6F694">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95BF0">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264E1">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C0889">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40.00</w:t>
            </w:r>
          </w:p>
        </w:tc>
      </w:tr>
      <w:tr w14:paraId="3859DA4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A7C01">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0BDB">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2672">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35D79">
            <w:pPr>
              <w:spacing w:line="240" w:lineRule="exact"/>
              <w:jc w:val="right"/>
              <w:textAlignment w:val="center"/>
              <w:rPr>
                <w:rFonts w:hint="default" w:ascii="Times New Roman" w:hAnsi="Times New Roman" w:eastAsia="宋体" w:cs="Times New Roman"/>
                <w:color w:val="auto"/>
                <w:sz w:val="20"/>
                <w:szCs w:val="20"/>
                <w:lang w:eastAsia="zh-CN"/>
              </w:rPr>
            </w:pPr>
          </w:p>
        </w:tc>
      </w:tr>
      <w:tr w14:paraId="4B4B6F8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06EA4">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F452">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2CAB2">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A45BA">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45.90</w:t>
            </w:r>
          </w:p>
        </w:tc>
      </w:tr>
      <w:tr w14:paraId="3BE56A1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33CD7">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1406">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BB4D9">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E44E">
            <w:pPr>
              <w:spacing w:line="240" w:lineRule="exact"/>
              <w:jc w:val="right"/>
              <w:textAlignment w:val="center"/>
              <w:rPr>
                <w:rFonts w:hint="default" w:ascii="Times New Roman" w:hAnsi="Times New Roman" w:eastAsia="宋体" w:cs="Times New Roman"/>
                <w:color w:val="auto"/>
                <w:sz w:val="20"/>
                <w:szCs w:val="20"/>
                <w:lang w:eastAsia="zh-CN"/>
              </w:rPr>
            </w:pPr>
          </w:p>
        </w:tc>
      </w:tr>
      <w:tr w14:paraId="586AC9A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28FAB">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A5EF">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3F94DA">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A94B4">
            <w:pPr>
              <w:spacing w:line="240" w:lineRule="exact"/>
              <w:jc w:val="right"/>
              <w:textAlignment w:val="center"/>
              <w:rPr>
                <w:rFonts w:hint="default" w:ascii="Times New Roman" w:hAnsi="Times New Roman" w:eastAsia="宋体" w:cs="Times New Roman"/>
                <w:color w:val="auto"/>
                <w:sz w:val="20"/>
                <w:szCs w:val="20"/>
                <w:lang w:eastAsia="zh-CN"/>
              </w:rPr>
            </w:pPr>
          </w:p>
        </w:tc>
      </w:tr>
      <w:tr w14:paraId="76FF8A6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137D2">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0DB2">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CF3CFE">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FC052">
            <w:pPr>
              <w:spacing w:line="240" w:lineRule="exact"/>
              <w:jc w:val="right"/>
              <w:textAlignment w:val="center"/>
              <w:rPr>
                <w:rFonts w:hint="default" w:ascii="Times New Roman" w:hAnsi="Times New Roman" w:eastAsia="宋体" w:cs="Times New Roman"/>
                <w:color w:val="auto"/>
                <w:sz w:val="20"/>
                <w:szCs w:val="20"/>
                <w:lang w:eastAsia="zh-CN"/>
              </w:rPr>
            </w:pPr>
          </w:p>
        </w:tc>
      </w:tr>
      <w:tr w14:paraId="1853043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30038">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65E0">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9998EB">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EE7DD">
            <w:pPr>
              <w:spacing w:line="240" w:lineRule="exact"/>
              <w:jc w:val="right"/>
              <w:textAlignment w:val="center"/>
              <w:rPr>
                <w:rFonts w:hint="default" w:ascii="Times New Roman" w:hAnsi="Times New Roman" w:eastAsia="宋体" w:cs="Times New Roman"/>
                <w:color w:val="auto"/>
                <w:sz w:val="20"/>
                <w:szCs w:val="20"/>
                <w:lang w:eastAsia="zh-CN"/>
              </w:rPr>
            </w:pPr>
          </w:p>
        </w:tc>
      </w:tr>
      <w:tr w14:paraId="18F5BDE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0B29B">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C250B">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6AC2E">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C181">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38.20</w:t>
            </w:r>
          </w:p>
        </w:tc>
      </w:tr>
      <w:tr w14:paraId="26E10CC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59232">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D149D">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4A78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F116">
            <w:pPr>
              <w:spacing w:line="240" w:lineRule="exact"/>
              <w:jc w:val="right"/>
              <w:textAlignment w:val="center"/>
              <w:rPr>
                <w:rFonts w:hint="default" w:ascii="Times New Roman" w:hAnsi="Times New Roman" w:eastAsia="宋体" w:cs="Times New Roman"/>
                <w:color w:val="auto"/>
                <w:sz w:val="20"/>
                <w:szCs w:val="20"/>
                <w:lang w:eastAsia="zh-CN"/>
              </w:rPr>
            </w:pPr>
          </w:p>
        </w:tc>
      </w:tr>
      <w:tr w14:paraId="1E027C5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36E19">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9EDFD">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DC70BF">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0203">
            <w:pPr>
              <w:spacing w:line="240" w:lineRule="exact"/>
              <w:jc w:val="right"/>
              <w:textAlignment w:val="center"/>
              <w:rPr>
                <w:rFonts w:hint="default" w:ascii="Times New Roman" w:hAnsi="Times New Roman" w:eastAsia="宋体" w:cs="Times New Roman"/>
                <w:color w:val="auto"/>
                <w:sz w:val="20"/>
                <w:szCs w:val="20"/>
                <w:lang w:eastAsia="zh-CN"/>
              </w:rPr>
            </w:pPr>
          </w:p>
        </w:tc>
      </w:tr>
      <w:tr w14:paraId="7C1DBA9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880ED">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9FA4">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DEC919">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8FCC6">
            <w:pPr>
              <w:spacing w:line="240" w:lineRule="exact"/>
              <w:jc w:val="right"/>
              <w:textAlignment w:val="center"/>
              <w:rPr>
                <w:rFonts w:hint="default" w:ascii="Times New Roman" w:hAnsi="Times New Roman" w:eastAsia="宋体" w:cs="Times New Roman"/>
                <w:color w:val="auto"/>
                <w:sz w:val="20"/>
                <w:szCs w:val="20"/>
                <w:lang w:eastAsia="zh-CN"/>
              </w:rPr>
            </w:pPr>
          </w:p>
        </w:tc>
      </w:tr>
      <w:tr w14:paraId="02EDF9D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873E5">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EFF7">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385D2">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9C23A">
            <w:pPr>
              <w:spacing w:line="240" w:lineRule="exact"/>
              <w:jc w:val="right"/>
              <w:textAlignment w:val="center"/>
              <w:rPr>
                <w:rFonts w:hint="default" w:ascii="Times New Roman" w:hAnsi="Times New Roman" w:eastAsia="宋体" w:cs="Times New Roman"/>
                <w:color w:val="auto"/>
                <w:sz w:val="20"/>
                <w:szCs w:val="20"/>
                <w:lang w:eastAsia="zh-CN"/>
              </w:rPr>
            </w:pPr>
          </w:p>
        </w:tc>
      </w:tr>
      <w:tr w14:paraId="74BCACE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FC0E5">
            <w:pPr>
              <w:spacing w:line="240" w:lineRule="exact"/>
              <w:jc w:val="center"/>
              <w:rPr>
                <w:rFonts w:hint="default" w:ascii="Times New Roman" w:hAnsi="Times New Roman" w:cs="Times New Roman"/>
                <w:b/>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A2F08">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3F6577">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7025A">
            <w:pPr>
              <w:spacing w:line="240" w:lineRule="exact"/>
              <w:jc w:val="right"/>
              <w:textAlignment w:val="center"/>
              <w:rPr>
                <w:rFonts w:hint="default" w:ascii="Times New Roman" w:hAnsi="Times New Roman" w:eastAsia="宋体" w:cs="Times New Roman"/>
                <w:color w:val="auto"/>
                <w:sz w:val="20"/>
                <w:szCs w:val="20"/>
                <w:lang w:eastAsia="zh-CN"/>
              </w:rPr>
            </w:pPr>
          </w:p>
        </w:tc>
      </w:tr>
      <w:tr w14:paraId="0154A63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6274E">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1E93">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E4FA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7470">
            <w:pPr>
              <w:spacing w:line="240" w:lineRule="exact"/>
              <w:jc w:val="right"/>
              <w:textAlignment w:val="center"/>
              <w:rPr>
                <w:rFonts w:hint="default" w:ascii="Times New Roman" w:hAnsi="Times New Roman" w:eastAsia="宋体" w:cs="Times New Roman"/>
                <w:color w:val="auto"/>
                <w:sz w:val="20"/>
                <w:szCs w:val="20"/>
                <w:lang w:eastAsia="zh-CN"/>
              </w:rPr>
            </w:pPr>
          </w:p>
        </w:tc>
      </w:tr>
      <w:tr w14:paraId="1C059E9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8649C">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0E4C">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E1CFF9">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86E14">
            <w:pPr>
              <w:spacing w:line="240" w:lineRule="exact"/>
              <w:jc w:val="right"/>
              <w:textAlignment w:val="center"/>
              <w:rPr>
                <w:rFonts w:hint="default" w:ascii="Times New Roman" w:hAnsi="Times New Roman" w:eastAsia="宋体" w:cs="Times New Roman"/>
                <w:color w:val="auto"/>
                <w:sz w:val="20"/>
                <w:szCs w:val="20"/>
                <w:lang w:eastAsia="zh-CN"/>
              </w:rPr>
            </w:pPr>
          </w:p>
        </w:tc>
      </w:tr>
      <w:tr w14:paraId="5009567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7A3F4">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2258">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576.18</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61DC7">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2961">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548.22</w:t>
            </w:r>
          </w:p>
        </w:tc>
      </w:tr>
      <w:tr w14:paraId="1B21A18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AC930">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FFC2C">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4966D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BD936">
            <w:pPr>
              <w:spacing w:line="240" w:lineRule="exact"/>
              <w:jc w:val="right"/>
              <w:textAlignment w:val="center"/>
              <w:rPr>
                <w:rFonts w:hint="default" w:ascii="Times New Roman" w:hAnsi="Times New Roman" w:eastAsia="宋体" w:cs="Times New Roman"/>
                <w:color w:val="auto"/>
                <w:sz w:val="20"/>
                <w:szCs w:val="20"/>
                <w:lang w:eastAsia="zh-CN"/>
              </w:rPr>
            </w:pPr>
          </w:p>
        </w:tc>
      </w:tr>
      <w:tr w14:paraId="6383D79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F64A0">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CBF4">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8.96</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DF9F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5FD25A">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36.92</w:t>
            </w:r>
          </w:p>
        </w:tc>
      </w:tr>
      <w:tr w14:paraId="4D4746F6">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F14FB">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C52E">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585.14</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5B0230F">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58A4D">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585.14</w:t>
            </w:r>
          </w:p>
        </w:tc>
      </w:tr>
    </w:tbl>
    <w:p w14:paraId="3B587F01">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7528EF8">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7161FA95">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14:paraId="7F5B71F1">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753ADA16">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14:paraId="79C508D5">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87FC9DF">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59641692">
            <w:pPr>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4BC67317">
            <w:pPr>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A8D7BCB">
            <w:pPr>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55D8038">
            <w:pPr>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10CCAE19">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14:paraId="48489643">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70607031">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0887B3A">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BF04340">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993CC4E">
            <w:pPr>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70D3DFE3">
            <w:pPr>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36D2C9C">
            <w:pPr>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2E315848">
            <w:pPr>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1015C72A">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6EB40CDD">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A6FC836">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7F58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33ECB">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A270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0A4FF7">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3C5C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A275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F187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14:paraId="299E132C">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0AFA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DBF411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23B7D">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97958">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3EBDC">
            <w:pPr>
              <w:jc w:val="center"/>
              <w:rPr>
                <w:rFonts w:hint="default" w:ascii="Times New Roman" w:hAnsi="Times New Roman" w:cs="Times New Roman"/>
                <w:b/>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40E53">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4EC8B">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D0F7C">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1F162">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1BC25">
            <w:pPr>
              <w:jc w:val="center"/>
              <w:rPr>
                <w:rFonts w:hint="default" w:ascii="Times New Roman" w:hAnsi="Times New Roman" w:cs="Times New Roman"/>
                <w:b/>
                <w:color w:val="auto"/>
                <w:sz w:val="20"/>
                <w:szCs w:val="20"/>
              </w:rPr>
            </w:pPr>
          </w:p>
        </w:tc>
      </w:tr>
      <w:tr w14:paraId="036C1EED">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201F3">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C2AA3D">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DF200">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1BD8B">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BE0DC">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9FC67">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B971C">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761AE">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6F10E">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C59CC">
            <w:pPr>
              <w:jc w:val="center"/>
              <w:rPr>
                <w:rFonts w:hint="default" w:ascii="Times New Roman" w:hAnsi="Times New Roman" w:cs="Times New Roman"/>
                <w:b/>
                <w:color w:val="auto"/>
                <w:sz w:val="20"/>
                <w:szCs w:val="20"/>
              </w:rPr>
            </w:pPr>
          </w:p>
        </w:tc>
      </w:tr>
      <w:tr w14:paraId="17617BE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BE1B2">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9D281B">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0613F">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A60A7">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87363">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040EB">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C02AD">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A45F7">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768D5">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5286B">
            <w:pPr>
              <w:jc w:val="center"/>
              <w:rPr>
                <w:rFonts w:hint="default" w:ascii="Times New Roman" w:hAnsi="Times New Roman" w:cs="Times New Roman"/>
                <w:b/>
                <w:color w:val="auto"/>
                <w:sz w:val="20"/>
                <w:szCs w:val="20"/>
              </w:rPr>
            </w:pPr>
          </w:p>
        </w:tc>
      </w:tr>
      <w:tr w14:paraId="4C222DC0">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7AD24">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1D4660">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B091E">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F76B7">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45D49">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89E5B">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CC325">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9CDEC">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B3221">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38B58">
            <w:pPr>
              <w:jc w:val="center"/>
              <w:rPr>
                <w:rFonts w:hint="default" w:ascii="Times New Roman" w:hAnsi="Times New Roman" w:cs="Times New Roman"/>
                <w:b/>
                <w:color w:val="auto"/>
                <w:sz w:val="20"/>
                <w:szCs w:val="20"/>
              </w:rPr>
            </w:pPr>
          </w:p>
        </w:tc>
      </w:tr>
      <w:tr w14:paraId="12325150">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BADC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8589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576.18</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0E89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544.14</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0FAA">
            <w:pPr>
              <w:wordWrap w:val="0"/>
              <w:jc w:val="right"/>
              <w:textAlignment w:val="center"/>
              <w:rPr>
                <w:rFonts w:hint="default" w:ascii="Times New Roman" w:hAnsi="Times New Roman" w:eastAsia="宋体" w:cs="Times New Roman"/>
                <w:b/>
                <w:color w:val="auto"/>
                <w:sz w:val="20"/>
                <w:szCs w:val="20"/>
                <w:lang w:eastAsia="zh-CN"/>
              </w:rPr>
            </w:pP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59A7">
            <w:pPr>
              <w:wordWrap w:val="0"/>
              <w:jc w:val="right"/>
              <w:textAlignment w:val="center"/>
              <w:rPr>
                <w:rFonts w:hint="default" w:ascii="Times New Roman" w:hAnsi="Times New Roman" w:eastAsia="宋体" w:cs="Times New Roman"/>
                <w:b/>
                <w:color w:val="auto"/>
                <w:sz w:val="20"/>
                <w:szCs w:val="20"/>
                <w:lang w:eastAsia="zh-CN"/>
              </w:rPr>
            </w:pP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7C668">
            <w:pPr>
              <w:wordWrap w:val="0"/>
              <w:jc w:val="right"/>
              <w:textAlignment w:val="center"/>
              <w:rPr>
                <w:rFonts w:hint="default" w:ascii="Times New Roman" w:hAnsi="Times New Roman" w:eastAsia="宋体" w:cs="Times New Roman"/>
                <w:b/>
                <w:color w:val="auto"/>
                <w:sz w:val="20"/>
                <w:szCs w:val="20"/>
                <w:lang w:eastAsia="zh-CN"/>
              </w:rPr>
            </w:pP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FD563">
            <w:pPr>
              <w:wordWrap w:val="0"/>
              <w:jc w:val="right"/>
              <w:textAlignment w:val="center"/>
              <w:rPr>
                <w:rFonts w:hint="default" w:ascii="Times New Roman" w:hAnsi="Times New Roman" w:eastAsia="宋体" w:cs="Times New Roman"/>
                <w:b/>
                <w:color w:val="auto"/>
                <w:sz w:val="20"/>
                <w:szCs w:val="20"/>
                <w:lang w:eastAsia="zh-CN"/>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6B67">
            <w:pPr>
              <w:wordWrap w:val="0"/>
              <w:jc w:val="right"/>
              <w:textAlignment w:val="center"/>
              <w:rPr>
                <w:rFonts w:hint="default" w:ascii="Times New Roman" w:hAnsi="Times New Roman" w:eastAsia="宋体" w:cs="Times New Roman"/>
                <w:b/>
                <w:color w:val="auto"/>
                <w:sz w:val="20"/>
                <w:szCs w:val="20"/>
                <w:lang w:eastAsia="zh-CN"/>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CD3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32.04</w:t>
            </w:r>
          </w:p>
        </w:tc>
      </w:tr>
      <w:tr w14:paraId="26D314B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17D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2B1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624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388.27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1E3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356.23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5291">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0127">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311F">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526A">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B9D3">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D4E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32.04</w:t>
            </w:r>
          </w:p>
        </w:tc>
      </w:tr>
      <w:tr w14:paraId="7368B5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6B8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2566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262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387.67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D1C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355.64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EF9B">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640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B5BB">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5C1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0FF0">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E0A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32.04</w:t>
            </w:r>
          </w:p>
        </w:tc>
      </w:tr>
      <w:tr w14:paraId="40ACE1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D78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32D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892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101.54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C05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101.30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7B47">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ECC5">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B1A9">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2CBA">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5481">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02C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0.24</w:t>
            </w:r>
          </w:p>
        </w:tc>
      </w:tr>
      <w:tr w14:paraId="2FD9AA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B02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564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7FE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36.80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6DB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9C99">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F58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EDAC">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878F">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D93B">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0B8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31.80</w:t>
            </w:r>
          </w:p>
        </w:tc>
      </w:tr>
      <w:tr w14:paraId="156659D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5A9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66F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663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249.33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990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249.33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9D5">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E92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A8B7">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9403">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F27A">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593E">
            <w:pPr>
              <w:wordWrap w:val="0"/>
              <w:jc w:val="right"/>
              <w:textAlignment w:val="center"/>
              <w:rPr>
                <w:rFonts w:hint="default" w:ascii="Times New Roman" w:hAnsi="Times New Roman" w:eastAsia="宋体" w:cs="Times New Roman"/>
                <w:color w:val="auto"/>
                <w:sz w:val="20"/>
                <w:szCs w:val="20"/>
                <w:lang w:eastAsia="zh-CN"/>
              </w:rPr>
            </w:pPr>
          </w:p>
        </w:tc>
      </w:tr>
      <w:tr w14:paraId="7F0AB6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8F4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6B8C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D17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0.60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159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0.60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D90F">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6F77">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240F">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F3E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81AC">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73AE">
            <w:pPr>
              <w:wordWrap w:val="0"/>
              <w:jc w:val="right"/>
              <w:textAlignment w:val="center"/>
              <w:rPr>
                <w:rFonts w:hint="default" w:ascii="Times New Roman" w:hAnsi="Times New Roman" w:eastAsia="宋体" w:cs="Times New Roman"/>
                <w:color w:val="auto"/>
                <w:sz w:val="20"/>
                <w:szCs w:val="20"/>
                <w:lang w:eastAsia="zh-CN"/>
              </w:rPr>
            </w:pPr>
          </w:p>
        </w:tc>
      </w:tr>
      <w:tr w14:paraId="53DCF56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9E9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59F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299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010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7AC5">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90E5">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30B6">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0BAC">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B774">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38CD">
            <w:pPr>
              <w:wordWrap w:val="0"/>
              <w:jc w:val="right"/>
              <w:textAlignment w:val="center"/>
              <w:rPr>
                <w:rFonts w:hint="default" w:ascii="Times New Roman" w:hAnsi="Times New Roman" w:eastAsia="宋体" w:cs="Times New Roman"/>
                <w:color w:val="auto"/>
                <w:sz w:val="20"/>
                <w:szCs w:val="20"/>
                <w:lang w:eastAsia="zh-CN"/>
              </w:rPr>
            </w:pPr>
          </w:p>
        </w:tc>
      </w:tr>
      <w:tr w14:paraId="1A0285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0C9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FCC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91D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951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0C90">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54F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03CB">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1B55">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3EFA">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82BC">
            <w:pPr>
              <w:wordWrap w:val="0"/>
              <w:jc w:val="right"/>
              <w:textAlignment w:val="center"/>
              <w:rPr>
                <w:rFonts w:hint="default" w:ascii="Times New Roman" w:hAnsi="Times New Roman" w:eastAsia="宋体" w:cs="Times New Roman"/>
                <w:color w:val="auto"/>
                <w:sz w:val="20"/>
                <w:szCs w:val="20"/>
                <w:lang w:eastAsia="zh-CN"/>
              </w:rPr>
            </w:pPr>
          </w:p>
        </w:tc>
      </w:tr>
      <w:tr w14:paraId="733E6F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C7C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1C44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166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C02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5BAD">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A14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D3F5">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2A15">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B6B0">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4647">
            <w:pPr>
              <w:wordWrap w:val="0"/>
              <w:jc w:val="right"/>
              <w:textAlignment w:val="center"/>
              <w:rPr>
                <w:rFonts w:hint="default" w:ascii="Times New Roman" w:hAnsi="Times New Roman" w:eastAsia="宋体" w:cs="Times New Roman"/>
                <w:color w:val="auto"/>
                <w:sz w:val="20"/>
                <w:szCs w:val="20"/>
                <w:lang w:eastAsia="zh-CN"/>
              </w:rPr>
            </w:pPr>
          </w:p>
        </w:tc>
      </w:tr>
      <w:tr w14:paraId="47A5D41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D56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E7A9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1CD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32.69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639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32.69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6F56">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171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36F8">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0680">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08A0">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D822">
            <w:pPr>
              <w:wordWrap w:val="0"/>
              <w:jc w:val="right"/>
              <w:textAlignment w:val="center"/>
              <w:rPr>
                <w:rFonts w:hint="default" w:ascii="Times New Roman" w:hAnsi="Times New Roman" w:eastAsia="宋体" w:cs="Times New Roman"/>
                <w:color w:val="auto"/>
                <w:sz w:val="20"/>
                <w:szCs w:val="20"/>
                <w:lang w:eastAsia="zh-CN"/>
              </w:rPr>
            </w:pPr>
          </w:p>
        </w:tc>
      </w:tr>
      <w:tr w14:paraId="11FA734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DEA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BE72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0AA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14.51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B9F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14.51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85EF">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320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226E">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3CD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81E6">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7B5C">
            <w:pPr>
              <w:wordWrap w:val="0"/>
              <w:jc w:val="right"/>
              <w:textAlignment w:val="center"/>
              <w:rPr>
                <w:rFonts w:hint="default" w:ascii="Times New Roman" w:hAnsi="Times New Roman" w:eastAsia="宋体" w:cs="Times New Roman"/>
                <w:color w:val="auto"/>
                <w:sz w:val="20"/>
                <w:szCs w:val="20"/>
                <w:lang w:eastAsia="zh-CN"/>
              </w:rPr>
            </w:pPr>
          </w:p>
        </w:tc>
      </w:tr>
      <w:tr w14:paraId="0C46E6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728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C7CC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473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8B7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BA7A">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C942">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C2DF">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E10F">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6EBF">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BF33">
            <w:pPr>
              <w:wordWrap w:val="0"/>
              <w:jc w:val="right"/>
              <w:textAlignment w:val="center"/>
              <w:rPr>
                <w:rFonts w:hint="default" w:ascii="Times New Roman" w:hAnsi="Times New Roman" w:eastAsia="宋体" w:cs="Times New Roman"/>
                <w:color w:val="auto"/>
                <w:sz w:val="20"/>
                <w:szCs w:val="20"/>
                <w:lang w:eastAsia="zh-CN"/>
              </w:rPr>
            </w:pPr>
          </w:p>
        </w:tc>
      </w:tr>
      <w:tr w14:paraId="0B243E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ACB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E39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DCC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01E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684D">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88AF">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7058">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1543">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CEAA">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F99A">
            <w:pPr>
              <w:wordWrap w:val="0"/>
              <w:jc w:val="right"/>
              <w:textAlignment w:val="center"/>
              <w:rPr>
                <w:rFonts w:hint="default" w:ascii="Times New Roman" w:hAnsi="Times New Roman" w:eastAsia="宋体" w:cs="Times New Roman"/>
                <w:color w:val="auto"/>
                <w:sz w:val="20"/>
                <w:szCs w:val="20"/>
                <w:lang w:eastAsia="zh-CN"/>
              </w:rPr>
            </w:pPr>
          </w:p>
        </w:tc>
      </w:tr>
      <w:tr w14:paraId="051AE8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240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E8E5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A1F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A3B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9658">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58A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3335">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D826">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E2F3">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F656">
            <w:pPr>
              <w:wordWrap w:val="0"/>
              <w:jc w:val="right"/>
              <w:textAlignment w:val="center"/>
              <w:rPr>
                <w:rFonts w:hint="default" w:ascii="Times New Roman" w:hAnsi="Times New Roman" w:eastAsia="宋体" w:cs="Times New Roman"/>
                <w:color w:val="auto"/>
                <w:sz w:val="20"/>
                <w:szCs w:val="20"/>
                <w:lang w:eastAsia="zh-CN"/>
              </w:rPr>
            </w:pPr>
          </w:p>
        </w:tc>
      </w:tr>
      <w:tr w14:paraId="3BBC576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FF9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823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78A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CAB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8BE2">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5EC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8365">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D51A">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8538">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CBC2">
            <w:pPr>
              <w:wordWrap w:val="0"/>
              <w:jc w:val="right"/>
              <w:textAlignment w:val="center"/>
              <w:rPr>
                <w:rFonts w:hint="default" w:ascii="Times New Roman" w:hAnsi="Times New Roman" w:eastAsia="宋体" w:cs="Times New Roman"/>
                <w:color w:val="auto"/>
                <w:sz w:val="20"/>
                <w:szCs w:val="20"/>
                <w:lang w:eastAsia="zh-CN"/>
              </w:rPr>
            </w:pPr>
          </w:p>
        </w:tc>
      </w:tr>
      <w:tr w14:paraId="0FC70ED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FF2E4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1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5D8A9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17F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0.34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619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0.34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D612">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E2C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5D03">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2881">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DEB2">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EB66">
            <w:pPr>
              <w:wordWrap w:val="0"/>
              <w:jc w:val="right"/>
              <w:textAlignment w:val="center"/>
              <w:rPr>
                <w:rFonts w:hint="default" w:ascii="Times New Roman" w:hAnsi="Times New Roman" w:eastAsia="宋体" w:cs="Times New Roman"/>
                <w:color w:val="auto"/>
                <w:sz w:val="20"/>
                <w:szCs w:val="20"/>
                <w:lang w:eastAsia="zh-CN"/>
              </w:rPr>
            </w:pPr>
          </w:p>
        </w:tc>
      </w:tr>
      <w:tr w14:paraId="161AD708">
        <w:tblPrEx>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F900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4BFB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2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E6366D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6DF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7934">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39B5">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5490">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B5C1">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DC4B">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5DAC">
            <w:pPr>
              <w:wordWrap w:val="0"/>
              <w:jc w:val="right"/>
              <w:textAlignment w:val="center"/>
              <w:rPr>
                <w:rFonts w:hint="default" w:ascii="Times New Roman" w:hAnsi="Times New Roman" w:eastAsia="宋体" w:cs="Times New Roman"/>
                <w:color w:val="auto"/>
                <w:sz w:val="20"/>
                <w:szCs w:val="20"/>
                <w:lang w:eastAsia="zh-CN"/>
              </w:rPr>
            </w:pPr>
          </w:p>
        </w:tc>
      </w:tr>
      <w:tr w14:paraId="4B7933D7">
        <w:tblPrEx>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C03F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A3CA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2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B72544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4D5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3E38">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1F45">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ABD4">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7320">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620A">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5B58">
            <w:pPr>
              <w:wordWrap w:val="0"/>
              <w:jc w:val="right"/>
              <w:textAlignment w:val="center"/>
              <w:rPr>
                <w:rFonts w:hint="default" w:ascii="Times New Roman" w:hAnsi="Times New Roman" w:eastAsia="宋体" w:cs="Times New Roman"/>
                <w:color w:val="auto"/>
                <w:sz w:val="20"/>
                <w:szCs w:val="20"/>
                <w:lang w:eastAsia="zh-CN"/>
              </w:rPr>
            </w:pPr>
          </w:p>
        </w:tc>
      </w:tr>
      <w:tr w14:paraId="447CC41D">
        <w:tblPrEx>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F865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C98C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2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1A7DE5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125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C1A8">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DF5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9333">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696F">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6CEF">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8286">
            <w:pPr>
              <w:wordWrap w:val="0"/>
              <w:jc w:val="right"/>
              <w:textAlignment w:val="center"/>
              <w:rPr>
                <w:rFonts w:hint="default" w:ascii="Times New Roman" w:hAnsi="Times New Roman" w:eastAsia="宋体" w:cs="Times New Roman"/>
                <w:color w:val="auto"/>
                <w:sz w:val="20"/>
                <w:szCs w:val="20"/>
                <w:lang w:eastAsia="zh-CN"/>
              </w:rPr>
            </w:pPr>
          </w:p>
        </w:tc>
      </w:tr>
      <w:tr w14:paraId="4BA0BEA9">
        <w:tblPrEx>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92FD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w:t>
            </w:r>
          </w:p>
        </w:tc>
        <w:tc>
          <w:tcPr>
            <w:tcW w:w="3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1370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资源勘探工业信息等支出</w:t>
            </w:r>
          </w:p>
        </w:tc>
        <w:tc>
          <w:tcPr>
            <w:tcW w:w="12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01D7E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4C3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CFC8">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7857">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895D">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6497">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D8CE">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BF72">
            <w:pPr>
              <w:wordWrap w:val="0"/>
              <w:jc w:val="right"/>
              <w:textAlignment w:val="center"/>
              <w:rPr>
                <w:rFonts w:hint="default" w:ascii="Times New Roman" w:hAnsi="Times New Roman" w:eastAsia="宋体" w:cs="Times New Roman"/>
                <w:color w:val="auto"/>
                <w:sz w:val="20"/>
                <w:szCs w:val="20"/>
                <w:lang w:eastAsia="zh-CN"/>
              </w:rPr>
            </w:pPr>
          </w:p>
        </w:tc>
      </w:tr>
      <w:tr w14:paraId="74B6A77A">
        <w:tblPrEx>
          <w:tblCellMar>
            <w:top w:w="0" w:type="dxa"/>
            <w:left w:w="0" w:type="dxa"/>
            <w:bottom w:w="0" w:type="dxa"/>
            <w:right w:w="0" w:type="dxa"/>
          </w:tblCellMar>
        </w:tblPrEx>
        <w:trPr>
          <w:trHeight w:val="348" w:hRule="atLeast"/>
        </w:trPr>
        <w:tc>
          <w:tcPr>
            <w:tcW w:w="16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111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21505</w:t>
            </w:r>
          </w:p>
        </w:tc>
        <w:tc>
          <w:tcPr>
            <w:tcW w:w="315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9B24D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工业和信息产业监管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F08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107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1FFA">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B9B1">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96E0">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F69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FAC5">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38AD">
            <w:pPr>
              <w:wordWrap w:val="0"/>
              <w:jc w:val="right"/>
              <w:textAlignment w:val="center"/>
              <w:rPr>
                <w:rFonts w:hint="default" w:ascii="Times New Roman" w:hAnsi="Times New Roman" w:eastAsia="宋体" w:cs="Times New Roman"/>
                <w:color w:val="auto"/>
                <w:sz w:val="20"/>
                <w:szCs w:val="20"/>
                <w:lang w:eastAsia="zh-CN"/>
              </w:rPr>
            </w:pPr>
          </w:p>
        </w:tc>
      </w:tr>
      <w:tr w14:paraId="1C35FC6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1B2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C4B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其他工业和信息产业监管支出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8A7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45.90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E7C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45.90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8B0B">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993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6F57">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7646">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FD8B">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D6F2">
            <w:pPr>
              <w:wordWrap w:val="0"/>
              <w:jc w:val="right"/>
              <w:textAlignment w:val="center"/>
              <w:rPr>
                <w:rFonts w:hint="default" w:ascii="Times New Roman" w:hAnsi="Times New Roman" w:eastAsia="宋体" w:cs="Times New Roman"/>
                <w:color w:val="auto"/>
                <w:sz w:val="20"/>
                <w:szCs w:val="20"/>
                <w:lang w:eastAsia="zh-CN"/>
              </w:rPr>
            </w:pPr>
          </w:p>
        </w:tc>
      </w:tr>
      <w:tr w14:paraId="5852F6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D88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9A64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A42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5E6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0736">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A6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FEEA">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64EE">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B9C9">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36A8">
            <w:pPr>
              <w:wordWrap w:val="0"/>
              <w:jc w:val="right"/>
              <w:textAlignment w:val="center"/>
              <w:rPr>
                <w:rFonts w:hint="default" w:ascii="Times New Roman" w:hAnsi="Times New Roman" w:eastAsia="宋体" w:cs="Times New Roman"/>
                <w:color w:val="auto"/>
                <w:sz w:val="20"/>
                <w:szCs w:val="20"/>
                <w:lang w:eastAsia="zh-CN"/>
              </w:rPr>
            </w:pPr>
          </w:p>
        </w:tc>
      </w:tr>
      <w:tr w14:paraId="1D78C95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E53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193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1A9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30C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735B">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31B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2AD1">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CD5C">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5A7B">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9439">
            <w:pPr>
              <w:wordWrap w:val="0"/>
              <w:jc w:val="right"/>
              <w:textAlignment w:val="center"/>
              <w:rPr>
                <w:rFonts w:hint="default" w:ascii="Times New Roman" w:hAnsi="Times New Roman" w:eastAsia="宋体" w:cs="Times New Roman"/>
                <w:color w:val="auto"/>
                <w:sz w:val="20"/>
                <w:szCs w:val="20"/>
                <w:lang w:eastAsia="zh-CN"/>
              </w:rPr>
            </w:pPr>
          </w:p>
        </w:tc>
      </w:tr>
      <w:tr w14:paraId="24FCA6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43B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1F0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A38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079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E69B">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8D0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F7ED">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AFA6">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5432">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93DB">
            <w:pPr>
              <w:wordWrap w:val="0"/>
              <w:jc w:val="right"/>
              <w:textAlignment w:val="center"/>
              <w:rPr>
                <w:rFonts w:hint="default" w:ascii="Times New Roman" w:hAnsi="Times New Roman" w:eastAsia="宋体" w:cs="Times New Roman"/>
                <w:color w:val="auto"/>
                <w:sz w:val="20"/>
                <w:szCs w:val="20"/>
                <w:lang w:eastAsia="zh-CN"/>
              </w:rPr>
            </w:pPr>
          </w:p>
        </w:tc>
      </w:tr>
    </w:tbl>
    <w:p w14:paraId="4DC25259">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6DD5E6EE">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530DBF59">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B978194">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14:paraId="03405EAE">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3D02C7F2">
            <w:pP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1695" w:type="dxa"/>
            <w:tcBorders>
              <w:top w:val="nil"/>
              <w:left w:val="nil"/>
              <w:bottom w:val="nil"/>
              <w:right w:val="nil"/>
            </w:tcBorders>
            <w:shd w:val="clear" w:color="auto" w:fill="auto"/>
            <w:noWrap/>
            <w:tcMar>
              <w:top w:w="15" w:type="dxa"/>
              <w:left w:w="15" w:type="dxa"/>
              <w:right w:w="15" w:type="dxa"/>
            </w:tcMar>
            <w:vAlign w:val="bottom"/>
          </w:tcPr>
          <w:p w14:paraId="27C662FF">
            <w:pPr>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36000B3B">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76FEBDBC">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17A34FE">
            <w:pPr>
              <w:rPr>
                <w:rFonts w:hint="default" w:ascii="Times New Roman" w:hAnsi="Times New Roman" w:cs="Times New Roman"/>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2507DDA8">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14:paraId="381FBA77">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0C0E0427">
            <w:pPr>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3FC7E4EC">
            <w:pPr>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3B88940">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63F8D68">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36518B3">
            <w:pPr>
              <w:rPr>
                <w:rFonts w:hint="default" w:ascii="Times New Roman" w:hAnsi="Times New Roman" w:cs="Times New Roman"/>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5E855E73">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7E84BDE2">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6B5529">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9B5C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336A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80BB3">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0F551">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1993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F43F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14:paraId="48F5A49F">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74778">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8CBA6B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8CD07">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662DC">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468CF">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3FE70">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9E661">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D46AC">
            <w:pPr>
              <w:jc w:val="center"/>
              <w:rPr>
                <w:rFonts w:hint="default" w:ascii="Times New Roman" w:hAnsi="Times New Roman" w:cs="Times New Roman"/>
                <w:b/>
                <w:color w:val="auto"/>
                <w:sz w:val="20"/>
                <w:szCs w:val="20"/>
              </w:rPr>
            </w:pPr>
          </w:p>
        </w:tc>
      </w:tr>
      <w:tr w14:paraId="2271AE3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7C803">
            <w:pPr>
              <w:jc w:val="center"/>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DAC2E5">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F9B36">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694FF">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106FE">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71DB7">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0E5F9">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56DF1">
            <w:pPr>
              <w:jc w:val="center"/>
              <w:rPr>
                <w:rFonts w:hint="default" w:ascii="Times New Roman" w:hAnsi="Times New Roman" w:cs="Times New Roman"/>
                <w:b/>
                <w:color w:val="auto"/>
                <w:sz w:val="20"/>
                <w:szCs w:val="20"/>
              </w:rPr>
            </w:pPr>
          </w:p>
        </w:tc>
      </w:tr>
      <w:tr w14:paraId="64E23D1F">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43F84">
            <w:pPr>
              <w:jc w:val="center"/>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EAA9EA">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DE355">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2B829">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CBB0F">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7E154">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38938">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F6AAF">
            <w:pPr>
              <w:jc w:val="center"/>
              <w:rPr>
                <w:rFonts w:hint="default" w:ascii="Times New Roman" w:hAnsi="Times New Roman" w:cs="Times New Roman"/>
                <w:b/>
                <w:color w:val="auto"/>
                <w:sz w:val="20"/>
                <w:szCs w:val="20"/>
              </w:rPr>
            </w:pPr>
          </w:p>
        </w:tc>
      </w:tr>
      <w:tr w14:paraId="3C69090F">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759D">
            <w:pPr>
              <w:jc w:val="center"/>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935B55">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1D3DA">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9CB4A">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C551C">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88922">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7DA06">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A21C5">
            <w:pPr>
              <w:jc w:val="center"/>
              <w:rPr>
                <w:rFonts w:hint="default" w:ascii="Times New Roman" w:hAnsi="Times New Roman" w:cs="Times New Roman"/>
                <w:b/>
                <w:color w:val="auto"/>
                <w:sz w:val="20"/>
                <w:szCs w:val="20"/>
              </w:rPr>
            </w:pPr>
          </w:p>
        </w:tc>
      </w:tr>
      <w:tr w14:paraId="679CAFB3">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2E24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9C1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548.22</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7205">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457.32</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2B2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90.90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83D3">
            <w:pPr>
              <w:wordWrap w:val="0"/>
              <w:jc w:val="right"/>
              <w:textAlignment w:val="center"/>
              <w:rPr>
                <w:rFonts w:hint="default" w:ascii="Times New Roman" w:hAnsi="Times New Roman" w:eastAsia="宋体" w:cs="Times New Roman"/>
                <w:b/>
                <w:color w:val="auto"/>
                <w:sz w:val="20"/>
                <w:szCs w:val="20"/>
                <w:lang w:eastAsia="zh-CN"/>
              </w:rPr>
            </w:pP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1DB50">
            <w:pPr>
              <w:wordWrap w:val="0"/>
              <w:jc w:val="right"/>
              <w:textAlignment w:val="center"/>
              <w:rPr>
                <w:rFonts w:hint="default" w:ascii="Times New Roman" w:hAnsi="Times New Roman" w:eastAsia="宋体" w:cs="Times New Roman"/>
                <w:b/>
                <w:color w:val="auto"/>
                <w:sz w:val="20"/>
                <w:szCs w:val="20"/>
                <w:lang w:eastAsia="zh-CN"/>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B3E8D">
            <w:pPr>
              <w:wordWrap w:val="0"/>
              <w:jc w:val="right"/>
              <w:textAlignment w:val="center"/>
              <w:rPr>
                <w:rFonts w:hint="default" w:ascii="Times New Roman" w:hAnsi="Times New Roman" w:eastAsia="宋体" w:cs="Times New Roman"/>
                <w:b/>
                <w:color w:val="auto"/>
                <w:sz w:val="20"/>
                <w:szCs w:val="20"/>
                <w:lang w:eastAsia="zh-CN"/>
              </w:rPr>
            </w:pPr>
          </w:p>
        </w:tc>
      </w:tr>
      <w:tr w14:paraId="0E9CD3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DAF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EFE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4D0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360.31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0BE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355.31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FC6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FEC9">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F528">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32A2">
            <w:pPr>
              <w:wordWrap w:val="0"/>
              <w:jc w:val="right"/>
              <w:textAlignment w:val="center"/>
              <w:rPr>
                <w:rFonts w:hint="default" w:ascii="Times New Roman" w:hAnsi="Times New Roman" w:eastAsia="宋体" w:cs="Times New Roman"/>
                <w:color w:val="auto"/>
                <w:sz w:val="20"/>
                <w:szCs w:val="20"/>
                <w:lang w:eastAsia="zh-CN"/>
              </w:rPr>
            </w:pPr>
          </w:p>
        </w:tc>
      </w:tr>
      <w:tr w14:paraId="1FD432B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90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84B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753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359.72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9CA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354.72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6F7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351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5F16">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1E22">
            <w:pPr>
              <w:wordWrap w:val="0"/>
              <w:jc w:val="right"/>
              <w:textAlignment w:val="center"/>
              <w:rPr>
                <w:rFonts w:hint="default" w:ascii="Times New Roman" w:hAnsi="Times New Roman" w:eastAsia="宋体" w:cs="Times New Roman"/>
                <w:color w:val="auto"/>
                <w:sz w:val="20"/>
                <w:szCs w:val="20"/>
                <w:lang w:eastAsia="zh-CN"/>
              </w:rPr>
            </w:pPr>
          </w:p>
        </w:tc>
      </w:tr>
      <w:tr w14:paraId="7081569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F47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90E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554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105.38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195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105.38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E5D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0F5D">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2FAE">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7EEE">
            <w:pPr>
              <w:wordWrap w:val="0"/>
              <w:jc w:val="right"/>
              <w:textAlignment w:val="center"/>
              <w:rPr>
                <w:rFonts w:hint="default" w:ascii="Times New Roman" w:hAnsi="Times New Roman" w:eastAsia="宋体" w:cs="Times New Roman"/>
                <w:color w:val="auto"/>
                <w:sz w:val="20"/>
                <w:szCs w:val="20"/>
                <w:lang w:eastAsia="zh-CN"/>
              </w:rPr>
            </w:pPr>
          </w:p>
        </w:tc>
      </w:tr>
      <w:tr w14:paraId="7D00F1B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D9D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2DD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EFF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F56D">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6EB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42E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8EF1">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A8E5">
            <w:pPr>
              <w:wordWrap w:val="0"/>
              <w:jc w:val="right"/>
              <w:textAlignment w:val="center"/>
              <w:rPr>
                <w:rFonts w:hint="default" w:ascii="Times New Roman" w:hAnsi="Times New Roman" w:eastAsia="宋体" w:cs="Times New Roman"/>
                <w:color w:val="auto"/>
                <w:sz w:val="20"/>
                <w:szCs w:val="20"/>
                <w:lang w:eastAsia="zh-CN"/>
              </w:rPr>
            </w:pPr>
          </w:p>
        </w:tc>
      </w:tr>
      <w:tr w14:paraId="59600E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7EC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0D81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DFD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249.33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CDC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249.33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98A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7FCB">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737A">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4F28">
            <w:pPr>
              <w:wordWrap w:val="0"/>
              <w:jc w:val="right"/>
              <w:textAlignment w:val="center"/>
              <w:rPr>
                <w:rFonts w:hint="default" w:ascii="Times New Roman" w:hAnsi="Times New Roman" w:eastAsia="宋体" w:cs="Times New Roman"/>
                <w:color w:val="auto"/>
                <w:sz w:val="20"/>
                <w:szCs w:val="20"/>
                <w:lang w:eastAsia="zh-CN"/>
              </w:rPr>
            </w:pPr>
          </w:p>
        </w:tc>
      </w:tr>
      <w:tr w14:paraId="3D3E33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4D1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78F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343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0.60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937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0.60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A74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E4B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F45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4D50">
            <w:pPr>
              <w:wordWrap w:val="0"/>
              <w:jc w:val="right"/>
              <w:textAlignment w:val="center"/>
              <w:rPr>
                <w:rFonts w:hint="default" w:ascii="Times New Roman" w:hAnsi="Times New Roman" w:eastAsia="宋体" w:cs="Times New Roman"/>
                <w:color w:val="auto"/>
                <w:sz w:val="20"/>
                <w:szCs w:val="20"/>
                <w:lang w:eastAsia="zh-CN"/>
              </w:rPr>
            </w:pPr>
          </w:p>
        </w:tc>
      </w:tr>
      <w:tr w14:paraId="48F88D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16C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505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980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0B8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EE41">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E8A9">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6911">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CED3">
            <w:pPr>
              <w:wordWrap w:val="0"/>
              <w:jc w:val="right"/>
              <w:textAlignment w:val="center"/>
              <w:rPr>
                <w:rFonts w:hint="default" w:ascii="Times New Roman" w:hAnsi="Times New Roman" w:eastAsia="宋体" w:cs="Times New Roman"/>
                <w:color w:val="auto"/>
                <w:sz w:val="20"/>
                <w:szCs w:val="20"/>
                <w:lang w:eastAsia="zh-CN"/>
              </w:rPr>
            </w:pPr>
          </w:p>
        </w:tc>
      </w:tr>
      <w:tr w14:paraId="076A174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2E9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2A8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298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0B4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463A">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064A">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33C9">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BB07">
            <w:pPr>
              <w:wordWrap w:val="0"/>
              <w:jc w:val="right"/>
              <w:textAlignment w:val="center"/>
              <w:rPr>
                <w:rFonts w:hint="default" w:ascii="Times New Roman" w:hAnsi="Times New Roman" w:eastAsia="宋体" w:cs="Times New Roman"/>
                <w:color w:val="auto"/>
                <w:sz w:val="20"/>
                <w:szCs w:val="20"/>
                <w:lang w:eastAsia="zh-CN"/>
              </w:rPr>
            </w:pPr>
          </w:p>
        </w:tc>
      </w:tr>
      <w:tr w14:paraId="0519917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D3A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377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3AB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95C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59.21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E0C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87D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B3EB">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CE58">
            <w:pPr>
              <w:wordWrap w:val="0"/>
              <w:jc w:val="right"/>
              <w:textAlignment w:val="center"/>
              <w:rPr>
                <w:rFonts w:hint="default" w:ascii="Times New Roman" w:hAnsi="Times New Roman" w:eastAsia="宋体" w:cs="Times New Roman"/>
                <w:color w:val="auto"/>
                <w:sz w:val="20"/>
                <w:szCs w:val="20"/>
                <w:lang w:eastAsia="zh-CN"/>
              </w:rPr>
            </w:pPr>
          </w:p>
        </w:tc>
      </w:tr>
      <w:tr w14:paraId="38F408D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D45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CB67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C64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32.69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278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32.69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B1AE">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7D0A">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764F">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3B8">
            <w:pPr>
              <w:wordWrap w:val="0"/>
              <w:jc w:val="right"/>
              <w:textAlignment w:val="center"/>
              <w:rPr>
                <w:rFonts w:hint="default" w:ascii="Times New Roman" w:hAnsi="Times New Roman" w:eastAsia="宋体" w:cs="Times New Roman"/>
                <w:color w:val="auto"/>
                <w:sz w:val="20"/>
                <w:szCs w:val="20"/>
                <w:lang w:eastAsia="zh-CN"/>
              </w:rPr>
            </w:pPr>
          </w:p>
        </w:tc>
      </w:tr>
      <w:tr w14:paraId="0BDE9A2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4DE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E538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C9A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14.51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808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14.51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7351">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C6D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96D6">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851D">
            <w:pPr>
              <w:wordWrap w:val="0"/>
              <w:jc w:val="right"/>
              <w:textAlignment w:val="center"/>
              <w:rPr>
                <w:rFonts w:hint="default" w:ascii="Times New Roman" w:hAnsi="Times New Roman" w:eastAsia="宋体" w:cs="Times New Roman"/>
                <w:color w:val="auto"/>
                <w:sz w:val="20"/>
                <w:szCs w:val="20"/>
                <w:lang w:eastAsia="zh-CN"/>
              </w:rPr>
            </w:pPr>
          </w:p>
        </w:tc>
      </w:tr>
      <w:tr w14:paraId="4AFB073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6EF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CAA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327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07F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449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78ED">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2865">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E90A">
            <w:pPr>
              <w:wordWrap w:val="0"/>
              <w:jc w:val="right"/>
              <w:textAlignment w:val="center"/>
              <w:rPr>
                <w:rFonts w:hint="default" w:ascii="Times New Roman" w:hAnsi="Times New Roman" w:eastAsia="宋体" w:cs="Times New Roman"/>
                <w:color w:val="auto"/>
                <w:sz w:val="20"/>
                <w:szCs w:val="20"/>
                <w:lang w:eastAsia="zh-CN"/>
              </w:rPr>
            </w:pPr>
          </w:p>
        </w:tc>
      </w:tr>
      <w:tr w14:paraId="4069D3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BD3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007E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8E4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1EB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998C">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642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ADC3">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E81E">
            <w:pPr>
              <w:wordWrap w:val="0"/>
              <w:jc w:val="right"/>
              <w:textAlignment w:val="center"/>
              <w:rPr>
                <w:rFonts w:hint="default" w:ascii="Times New Roman" w:hAnsi="Times New Roman" w:eastAsia="宋体" w:cs="Times New Roman"/>
                <w:color w:val="auto"/>
                <w:sz w:val="20"/>
                <w:szCs w:val="20"/>
                <w:lang w:eastAsia="zh-CN"/>
              </w:rPr>
            </w:pPr>
          </w:p>
        </w:tc>
      </w:tr>
      <w:tr w14:paraId="148EFED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D7F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F7C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459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76E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E7F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1926">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9576">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376D">
            <w:pPr>
              <w:wordWrap w:val="0"/>
              <w:jc w:val="right"/>
              <w:textAlignment w:val="center"/>
              <w:rPr>
                <w:rFonts w:hint="default" w:ascii="Times New Roman" w:hAnsi="Times New Roman" w:eastAsia="宋体" w:cs="Times New Roman"/>
                <w:color w:val="auto"/>
                <w:sz w:val="20"/>
                <w:szCs w:val="20"/>
                <w:lang w:eastAsia="zh-CN"/>
              </w:rPr>
            </w:pPr>
          </w:p>
        </w:tc>
      </w:tr>
      <w:tr w14:paraId="045FB2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91E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B457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9B9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6F3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F7DE">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89F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92F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4F2B">
            <w:pPr>
              <w:wordWrap w:val="0"/>
              <w:jc w:val="right"/>
              <w:textAlignment w:val="center"/>
              <w:rPr>
                <w:rFonts w:hint="default" w:ascii="Times New Roman" w:hAnsi="Times New Roman" w:eastAsia="宋体" w:cs="Times New Roman"/>
                <w:color w:val="auto"/>
                <w:sz w:val="20"/>
                <w:szCs w:val="20"/>
                <w:lang w:eastAsia="zh-CN"/>
              </w:rPr>
            </w:pPr>
          </w:p>
        </w:tc>
      </w:tr>
      <w:tr w14:paraId="67AE676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435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D13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808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B34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ED7C">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FC8A">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4CAF">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B554">
            <w:pPr>
              <w:wordWrap w:val="0"/>
              <w:jc w:val="right"/>
              <w:textAlignment w:val="center"/>
              <w:rPr>
                <w:rFonts w:hint="default" w:ascii="Times New Roman" w:hAnsi="Times New Roman" w:eastAsia="宋体" w:cs="Times New Roman"/>
                <w:color w:val="auto"/>
                <w:sz w:val="20"/>
                <w:szCs w:val="20"/>
                <w:lang w:eastAsia="zh-CN"/>
              </w:rPr>
            </w:pPr>
          </w:p>
        </w:tc>
      </w:tr>
      <w:tr w14:paraId="3A4D2AA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83884C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3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32F3B7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763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B476">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B4C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832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3F35">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027B">
            <w:pPr>
              <w:wordWrap w:val="0"/>
              <w:jc w:val="right"/>
              <w:textAlignment w:val="center"/>
              <w:rPr>
                <w:rFonts w:hint="default" w:ascii="Times New Roman" w:hAnsi="Times New Roman" w:eastAsia="宋体" w:cs="Times New Roman"/>
                <w:color w:val="auto"/>
                <w:sz w:val="20"/>
                <w:szCs w:val="20"/>
                <w:lang w:eastAsia="zh-CN"/>
              </w:rPr>
            </w:pPr>
          </w:p>
        </w:tc>
      </w:tr>
      <w:tr w14:paraId="4E8D781F">
        <w:tblPrEx>
          <w:tblCellMar>
            <w:top w:w="0" w:type="dxa"/>
            <w:left w:w="0" w:type="dxa"/>
            <w:bottom w:w="0" w:type="dxa"/>
            <w:right w:w="0" w:type="dxa"/>
          </w:tblCellMar>
        </w:tblPrEx>
        <w:trPr>
          <w:trHeight w:val="382" w:hRule="atLeast"/>
        </w:trPr>
        <w:tc>
          <w:tcPr>
            <w:tcW w:w="1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AC07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3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E5F9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69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F095A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46A5">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411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BDDB">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47EE">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0F11">
            <w:pPr>
              <w:wordWrap w:val="0"/>
              <w:jc w:val="right"/>
              <w:textAlignment w:val="center"/>
              <w:rPr>
                <w:rFonts w:hint="default" w:ascii="Times New Roman" w:hAnsi="Times New Roman" w:eastAsia="宋体" w:cs="Times New Roman"/>
                <w:color w:val="auto"/>
                <w:sz w:val="20"/>
                <w:szCs w:val="20"/>
                <w:lang w:eastAsia="zh-CN"/>
              </w:rPr>
            </w:pPr>
          </w:p>
        </w:tc>
      </w:tr>
      <w:tr w14:paraId="50D319D3">
        <w:tblPrEx>
          <w:tblCellMar>
            <w:top w:w="0" w:type="dxa"/>
            <w:left w:w="0" w:type="dxa"/>
            <w:bottom w:w="0" w:type="dxa"/>
            <w:right w:w="0" w:type="dxa"/>
          </w:tblCellMar>
        </w:tblPrEx>
        <w:trPr>
          <w:trHeight w:val="382" w:hRule="atLeast"/>
        </w:trPr>
        <w:tc>
          <w:tcPr>
            <w:tcW w:w="179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21C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3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F25C2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D25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8FA6">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8B7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5DA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CCD4">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674E">
            <w:pPr>
              <w:wordWrap w:val="0"/>
              <w:jc w:val="right"/>
              <w:textAlignment w:val="center"/>
              <w:rPr>
                <w:rFonts w:hint="default" w:ascii="Times New Roman" w:hAnsi="Times New Roman" w:eastAsia="宋体" w:cs="Times New Roman"/>
                <w:color w:val="auto"/>
                <w:sz w:val="20"/>
                <w:szCs w:val="20"/>
                <w:lang w:eastAsia="zh-CN"/>
              </w:rPr>
            </w:pPr>
          </w:p>
        </w:tc>
      </w:tr>
      <w:tr w14:paraId="3AF0108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1A1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090B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142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3A98">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70C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D636">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6F5A">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390A">
            <w:pPr>
              <w:wordWrap w:val="0"/>
              <w:jc w:val="right"/>
              <w:textAlignment w:val="center"/>
              <w:rPr>
                <w:rFonts w:hint="default" w:ascii="Times New Roman" w:hAnsi="Times New Roman" w:eastAsia="宋体" w:cs="Times New Roman"/>
                <w:color w:val="auto"/>
                <w:sz w:val="20"/>
                <w:szCs w:val="20"/>
                <w:lang w:eastAsia="zh-CN"/>
              </w:rPr>
            </w:pPr>
          </w:p>
        </w:tc>
      </w:tr>
      <w:tr w14:paraId="00F430F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576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EB6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工业和信息产业监管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4BE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328D">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CDB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45.90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A20D">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7606">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4D1D">
            <w:pPr>
              <w:wordWrap w:val="0"/>
              <w:jc w:val="right"/>
              <w:textAlignment w:val="center"/>
              <w:rPr>
                <w:rFonts w:hint="default" w:ascii="Times New Roman" w:hAnsi="Times New Roman" w:eastAsia="宋体" w:cs="Times New Roman"/>
                <w:color w:val="auto"/>
                <w:sz w:val="20"/>
                <w:szCs w:val="20"/>
                <w:lang w:eastAsia="zh-CN"/>
              </w:rPr>
            </w:pPr>
          </w:p>
        </w:tc>
      </w:tr>
      <w:tr w14:paraId="03FA07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0B3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88E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E67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45.90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CD0F">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CEE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45.90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ACAD">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EB73">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183E">
            <w:pPr>
              <w:wordWrap w:val="0"/>
              <w:jc w:val="right"/>
              <w:textAlignment w:val="center"/>
              <w:rPr>
                <w:rFonts w:hint="default" w:ascii="Times New Roman" w:hAnsi="Times New Roman" w:eastAsia="宋体" w:cs="Times New Roman"/>
                <w:color w:val="auto"/>
                <w:sz w:val="20"/>
                <w:szCs w:val="20"/>
                <w:lang w:eastAsia="zh-CN"/>
              </w:rPr>
            </w:pPr>
          </w:p>
        </w:tc>
      </w:tr>
      <w:tr w14:paraId="0F5EB1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63C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2A6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F21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4AC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B84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8E7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4CC5">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A5A8">
            <w:pPr>
              <w:wordWrap w:val="0"/>
              <w:jc w:val="right"/>
              <w:textAlignment w:val="center"/>
              <w:rPr>
                <w:rFonts w:hint="default" w:ascii="Times New Roman" w:hAnsi="Times New Roman" w:eastAsia="宋体" w:cs="Times New Roman"/>
                <w:color w:val="auto"/>
                <w:sz w:val="20"/>
                <w:szCs w:val="20"/>
                <w:lang w:eastAsia="zh-CN"/>
              </w:rPr>
            </w:pPr>
          </w:p>
        </w:tc>
      </w:tr>
      <w:tr w14:paraId="1851463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912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75F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415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9C1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A43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70EB">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EBE8">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738C">
            <w:pPr>
              <w:wordWrap w:val="0"/>
              <w:jc w:val="right"/>
              <w:textAlignment w:val="center"/>
              <w:rPr>
                <w:rFonts w:hint="default" w:ascii="Times New Roman" w:hAnsi="Times New Roman" w:eastAsia="宋体" w:cs="Times New Roman"/>
                <w:color w:val="auto"/>
                <w:sz w:val="20"/>
                <w:szCs w:val="20"/>
                <w:lang w:eastAsia="zh-CN"/>
              </w:rPr>
            </w:pPr>
          </w:p>
        </w:tc>
      </w:tr>
      <w:tr w14:paraId="221C801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14D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7C8F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B08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2A5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610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45DD">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F453">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61CC">
            <w:pPr>
              <w:wordWrap w:val="0"/>
              <w:jc w:val="right"/>
              <w:textAlignment w:val="center"/>
              <w:rPr>
                <w:rFonts w:hint="default" w:ascii="Times New Roman" w:hAnsi="Times New Roman" w:eastAsia="宋体" w:cs="Times New Roman"/>
                <w:color w:val="auto"/>
                <w:sz w:val="20"/>
                <w:szCs w:val="20"/>
                <w:lang w:eastAsia="zh-CN"/>
              </w:rPr>
            </w:pPr>
          </w:p>
        </w:tc>
      </w:tr>
    </w:tbl>
    <w:p w14:paraId="3B3FDEED">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3752D133">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14:paraId="1CB530A3">
      <w:pPr>
        <w:rPr>
          <w:rFonts w:hint="default" w:ascii="Times New Roman" w:hAnsi="Times New Roman" w:cs="Times New Roman"/>
          <w:color w:val="auto"/>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1BFD5B7">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CD4F17C">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14:paraId="73263B67">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09CAC64">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14:paraId="7E5B6AB2">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F4EFCB7">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58AC18A">
            <w:pPr>
              <w:spacing w:line="200" w:lineRule="exact"/>
              <w:rPr>
                <w:rFonts w:hint="default" w:ascii="Times New Roman" w:hAnsi="Times New Roman" w:cs="Times New Roman"/>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BCD563C">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14:paraId="28CF939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4AF18F52">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DE4D796">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D9B44E2">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AB92E51">
            <w:pPr>
              <w:spacing w:line="200" w:lineRule="exact"/>
              <w:rPr>
                <w:rFonts w:hint="default" w:ascii="Times New Roman" w:hAnsi="Times New Roman" w:cs="Times New Roman"/>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8C519CC">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744B271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3D59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05BD4">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支出</w:t>
            </w:r>
          </w:p>
        </w:tc>
      </w:tr>
      <w:tr w14:paraId="37D59749">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F82AD">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2B4EF">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3802E">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61743C">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14:paraId="0B533153">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81112">
            <w:pPr>
              <w:spacing w:line="200" w:lineRule="exact"/>
              <w:jc w:val="center"/>
              <w:rPr>
                <w:rFonts w:hint="default" w:ascii="Times New Roman" w:hAnsi="Times New Roman" w:cs="Times New Roman"/>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0474C">
            <w:pPr>
              <w:spacing w:line="200" w:lineRule="exact"/>
              <w:jc w:val="center"/>
              <w:rPr>
                <w:rFonts w:hint="default" w:ascii="Times New Roman" w:hAnsi="Times New Roman" w:cs="Times New Roman"/>
                <w:b/>
                <w:color w:val="auto"/>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FDB80">
            <w:pPr>
              <w:spacing w:line="200" w:lineRule="exact"/>
              <w:jc w:val="center"/>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62D03">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5FC4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2EA95">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16613">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14:paraId="26A2FD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282B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FEA1">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CC6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225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356.23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850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356.23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E21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1C4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D4AA1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FDC2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9BB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65C8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414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702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1D7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F08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ABCB3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F084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BDB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EBDE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537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C9A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CCF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C57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64C1B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AD72">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51B12">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B70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072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E2D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40C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733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EC8EE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63FC3">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FE77B">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CD33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F9F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FC2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D78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6E2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06610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86B81">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B422A">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6208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655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42B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B7A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1B0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5DE29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0AB40">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8D8BA">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C6B1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440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0C0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A69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F18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AC7C2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1E5B5">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C9257">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FF89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44C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59.21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592D">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59.21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E28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AE1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62F63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E45D">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E1A1C3">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3F97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BB75">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4.59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6B44">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4.59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4AC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125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ADD22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B2EB2">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A36F">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3C0B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D4F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B65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528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FD0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893D2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1392">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EEAA">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9931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D4E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FE3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BD6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FE2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F485F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F848B">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58DE">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C645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2075">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59D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8CD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330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4B7D5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D06CF">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E191">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98A6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327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BF1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89D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900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EFD0C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9410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142D">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19A1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3128">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45.90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D587">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45.90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2B3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C61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A9E71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06473">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154C">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5448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6CF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A39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4A4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C48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117DC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C8D44">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635C">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3F3D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5D2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466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7BF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B6B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07191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E2518">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3C80">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CD7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E1A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9D4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54F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B59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6E047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B2F4B">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DA77">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A3B1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DF7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27C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60C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2D7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C4322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1BDC9">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9D45">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6366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9337">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38.20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CA4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38.20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83B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242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331CAA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06C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B78A">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779B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D5E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E71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40B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7B2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C7CDF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B9C6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22E3">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77E3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C55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42E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29B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1DB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5155B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5D0F0">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9E76">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46FD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E22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38C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9A1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5F4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0AD56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A1E8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AF40">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FEE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A93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507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DC1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13B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67227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BD0E4A">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D822">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51CA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7BA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2EE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62F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AA6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6C16B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0FEC9F">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6EEF">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D9B6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EBF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D2A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EA5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4BC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C914F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D2E4D1">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8CF3">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1106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C56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E50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244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ABF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97DD3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D208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466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3B678">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406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1D75">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36C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E38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519ED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32E8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D63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28F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396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9B1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B4F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57B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9EDC5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B0F1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4F2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CAA301">
            <w:pPr>
              <w:spacing w:line="200" w:lineRule="exac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6C106">
            <w:pPr>
              <w:spacing w:line="200" w:lineRule="exac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12D083">
            <w:pPr>
              <w:spacing w:line="200" w:lineRule="exac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614BA">
            <w:pPr>
              <w:spacing w:line="200" w:lineRule="exact"/>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7A3B1">
            <w:pPr>
              <w:spacing w:line="200" w:lineRule="exact"/>
              <w:rPr>
                <w:rFonts w:hint="default" w:ascii="Times New Roman" w:hAnsi="Times New Roman" w:cs="Times New Roman"/>
                <w:color w:val="auto"/>
                <w:sz w:val="18"/>
                <w:szCs w:val="18"/>
              </w:rPr>
            </w:pPr>
          </w:p>
        </w:tc>
      </w:tr>
      <w:tr w14:paraId="35CBCB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A738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31B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EF55E">
            <w:pPr>
              <w:spacing w:line="200" w:lineRule="exact"/>
              <w:jc w:val="center"/>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D8B0">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F644">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1C33">
            <w:pPr>
              <w:spacing w:line="200" w:lineRule="exact"/>
              <w:jc w:val="right"/>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885">
            <w:pPr>
              <w:spacing w:line="200" w:lineRule="exact"/>
              <w:jc w:val="right"/>
              <w:rPr>
                <w:rFonts w:hint="default" w:ascii="Times New Roman" w:hAnsi="Times New Roman" w:cs="Times New Roman"/>
                <w:color w:val="auto"/>
                <w:sz w:val="18"/>
                <w:szCs w:val="18"/>
              </w:rPr>
            </w:pPr>
          </w:p>
        </w:tc>
      </w:tr>
      <w:tr w14:paraId="7870A6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8F16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A35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C847">
            <w:pPr>
              <w:spacing w:line="200" w:lineRule="exact"/>
              <w:jc w:val="center"/>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1FD9">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D1D9">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7E83">
            <w:pPr>
              <w:spacing w:line="200" w:lineRule="exact"/>
              <w:jc w:val="right"/>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AC4E">
            <w:pPr>
              <w:spacing w:line="200" w:lineRule="exact"/>
              <w:jc w:val="right"/>
              <w:rPr>
                <w:rFonts w:hint="default" w:ascii="Times New Roman" w:hAnsi="Times New Roman" w:cs="Times New Roman"/>
                <w:color w:val="auto"/>
                <w:sz w:val="18"/>
                <w:szCs w:val="18"/>
              </w:rPr>
            </w:pPr>
          </w:p>
        </w:tc>
      </w:tr>
      <w:tr w14:paraId="6A5C7B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95871">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DCE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B4E4C">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B44D">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309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544.14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8E5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50A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bl>
    <w:p w14:paraId="573FAFBF">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64A704A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E7BA0A1">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14:paraId="3AD60CCA">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746ABF28">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3306" w:type="dxa"/>
            <w:tcBorders>
              <w:top w:val="nil"/>
              <w:left w:val="nil"/>
              <w:bottom w:val="nil"/>
              <w:right w:val="nil"/>
            </w:tcBorders>
            <w:shd w:val="clear" w:color="auto" w:fill="auto"/>
            <w:noWrap/>
            <w:tcMar>
              <w:top w:w="15" w:type="dxa"/>
              <w:left w:w="15" w:type="dxa"/>
              <w:right w:w="15" w:type="dxa"/>
            </w:tcMar>
            <w:vAlign w:val="bottom"/>
          </w:tcPr>
          <w:p w14:paraId="6237E02D">
            <w:pPr>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0567AAC">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14:paraId="15AAEB63">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7BF5675C">
            <w:pPr>
              <w:rPr>
                <w:rFonts w:hint="default" w:ascii="Times New Roman" w:hAnsi="Times New Roman" w:cs="Times New Roman"/>
                <w:color w:val="auto"/>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457D4781">
            <w:pPr>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43048F05">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1130BAD9">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7AC51">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9DF1C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1728CCBD">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6872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4007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3C2A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8A783">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2F488">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0D4DB6B7">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2E581">
            <w:pPr>
              <w:jc w:val="center"/>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B2AF3">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05EC1">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037A4">
            <w:pPr>
              <w:jc w:val="center"/>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CFCFE">
            <w:pPr>
              <w:jc w:val="center"/>
              <w:rPr>
                <w:rFonts w:hint="default" w:ascii="Times New Roman" w:hAnsi="Times New Roman" w:cs="Times New Roman"/>
                <w:b/>
                <w:color w:val="auto"/>
                <w:sz w:val="20"/>
                <w:szCs w:val="20"/>
              </w:rPr>
            </w:pPr>
          </w:p>
        </w:tc>
      </w:tr>
      <w:tr w14:paraId="0C62901E">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7E5D1">
            <w:pPr>
              <w:jc w:val="center"/>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B3113">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511B8">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2AACA">
            <w:pPr>
              <w:jc w:val="center"/>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BD079">
            <w:pPr>
              <w:jc w:val="center"/>
              <w:rPr>
                <w:rFonts w:hint="default" w:ascii="Times New Roman" w:hAnsi="Times New Roman" w:cs="Times New Roman"/>
                <w:b/>
                <w:color w:val="auto"/>
                <w:sz w:val="20"/>
                <w:szCs w:val="20"/>
              </w:rPr>
            </w:pPr>
          </w:p>
        </w:tc>
      </w:tr>
      <w:tr w14:paraId="7C5E53E8">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2A4D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AD1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544.14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6D2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453.24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20A9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90.90</w:t>
            </w:r>
          </w:p>
        </w:tc>
      </w:tr>
      <w:tr w14:paraId="1E81041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DA2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181F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E6F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356.23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973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351.23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AB45">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5.00</w:t>
            </w:r>
          </w:p>
        </w:tc>
      </w:tr>
      <w:tr w14:paraId="1F6C47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5D6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5AC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650A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355.64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A245F">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350.64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433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5.00</w:t>
            </w:r>
          </w:p>
        </w:tc>
      </w:tr>
      <w:tr w14:paraId="6D5677B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7BB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4C88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E6A8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101.30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47B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101.30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0D14F">
            <w:pPr>
              <w:wordWrap w:val="0"/>
              <w:jc w:val="right"/>
              <w:textAlignment w:val="center"/>
              <w:rPr>
                <w:rFonts w:hint="default" w:ascii="Times New Roman" w:hAnsi="Times New Roman" w:eastAsia="宋体" w:cs="Times New Roman"/>
                <w:b/>
                <w:color w:val="auto"/>
                <w:sz w:val="20"/>
                <w:szCs w:val="20"/>
                <w:lang w:eastAsia="zh-CN"/>
              </w:rPr>
            </w:pPr>
          </w:p>
        </w:tc>
      </w:tr>
      <w:tr w14:paraId="2745354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85D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593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C8C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3E12">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ED7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5.00</w:t>
            </w:r>
          </w:p>
        </w:tc>
      </w:tr>
      <w:tr w14:paraId="564712B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DDD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106E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CD68">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249.33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4718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249.33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BACCB">
            <w:pPr>
              <w:wordWrap w:val="0"/>
              <w:jc w:val="right"/>
              <w:textAlignment w:val="center"/>
              <w:rPr>
                <w:rFonts w:hint="default" w:ascii="Times New Roman" w:hAnsi="Times New Roman" w:eastAsia="宋体" w:cs="Times New Roman"/>
                <w:b/>
                <w:color w:val="auto"/>
                <w:sz w:val="20"/>
                <w:szCs w:val="20"/>
                <w:lang w:eastAsia="zh-CN"/>
              </w:rPr>
            </w:pPr>
          </w:p>
        </w:tc>
      </w:tr>
      <w:tr w14:paraId="387AEAF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1C8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811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8CC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0.60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3703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0.60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0E61">
            <w:pPr>
              <w:wordWrap w:val="0"/>
              <w:jc w:val="right"/>
              <w:textAlignment w:val="center"/>
              <w:rPr>
                <w:rFonts w:hint="default" w:ascii="Times New Roman" w:hAnsi="Times New Roman" w:eastAsia="宋体" w:cs="Times New Roman"/>
                <w:b/>
                <w:color w:val="auto"/>
                <w:sz w:val="20"/>
                <w:szCs w:val="20"/>
                <w:lang w:eastAsia="zh-CN"/>
              </w:rPr>
            </w:pPr>
          </w:p>
        </w:tc>
      </w:tr>
      <w:tr w14:paraId="095634A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4FB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B9B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F0C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0.60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CC7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0.60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12A4">
            <w:pPr>
              <w:wordWrap w:val="0"/>
              <w:jc w:val="right"/>
              <w:textAlignment w:val="center"/>
              <w:rPr>
                <w:rFonts w:hint="default" w:ascii="Times New Roman" w:hAnsi="Times New Roman" w:eastAsia="宋体" w:cs="Times New Roman"/>
                <w:b/>
                <w:color w:val="auto"/>
                <w:sz w:val="20"/>
                <w:szCs w:val="20"/>
                <w:lang w:eastAsia="zh-CN"/>
              </w:rPr>
            </w:pPr>
          </w:p>
        </w:tc>
      </w:tr>
      <w:tr w14:paraId="7AF4D84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066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3AF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DE4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59.21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8B1D5">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59.21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4727A">
            <w:pPr>
              <w:wordWrap w:val="0"/>
              <w:jc w:val="right"/>
              <w:textAlignment w:val="center"/>
              <w:rPr>
                <w:rFonts w:hint="default" w:ascii="Times New Roman" w:hAnsi="Times New Roman" w:eastAsia="宋体" w:cs="Times New Roman"/>
                <w:b/>
                <w:color w:val="auto"/>
                <w:sz w:val="20"/>
                <w:szCs w:val="20"/>
                <w:lang w:eastAsia="zh-CN"/>
              </w:rPr>
            </w:pPr>
          </w:p>
        </w:tc>
      </w:tr>
      <w:tr w14:paraId="2BDD24E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9E6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BFE8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9457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59.21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35F8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59.21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FBB7">
            <w:pPr>
              <w:wordWrap w:val="0"/>
              <w:jc w:val="right"/>
              <w:textAlignment w:val="center"/>
              <w:rPr>
                <w:rFonts w:hint="default" w:ascii="Times New Roman" w:hAnsi="Times New Roman" w:eastAsia="宋体" w:cs="Times New Roman"/>
                <w:b/>
                <w:color w:val="auto"/>
                <w:sz w:val="20"/>
                <w:szCs w:val="20"/>
                <w:lang w:eastAsia="zh-CN"/>
              </w:rPr>
            </w:pPr>
          </w:p>
        </w:tc>
      </w:tr>
      <w:tr w14:paraId="6F6F90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9BE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33D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BA54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32.69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031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32.69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3552">
            <w:pPr>
              <w:wordWrap w:val="0"/>
              <w:jc w:val="right"/>
              <w:textAlignment w:val="center"/>
              <w:rPr>
                <w:rFonts w:hint="default" w:ascii="Times New Roman" w:hAnsi="Times New Roman" w:eastAsia="宋体" w:cs="Times New Roman"/>
                <w:b/>
                <w:color w:val="auto"/>
                <w:sz w:val="20"/>
                <w:szCs w:val="20"/>
                <w:lang w:eastAsia="zh-CN"/>
              </w:rPr>
            </w:pPr>
          </w:p>
        </w:tc>
      </w:tr>
      <w:tr w14:paraId="5E1DD9C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8AD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0F5D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1E6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14.51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25E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14.51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224F3">
            <w:pPr>
              <w:wordWrap w:val="0"/>
              <w:jc w:val="right"/>
              <w:textAlignment w:val="center"/>
              <w:rPr>
                <w:rFonts w:hint="default" w:ascii="Times New Roman" w:hAnsi="Times New Roman" w:eastAsia="宋体" w:cs="Times New Roman"/>
                <w:b/>
                <w:color w:val="auto"/>
                <w:sz w:val="20"/>
                <w:szCs w:val="20"/>
                <w:lang w:eastAsia="zh-CN"/>
              </w:rPr>
            </w:pPr>
          </w:p>
        </w:tc>
      </w:tr>
      <w:tr w14:paraId="3030679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C13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937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419F">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12.01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C772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12.01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D45C1">
            <w:pPr>
              <w:wordWrap w:val="0"/>
              <w:jc w:val="right"/>
              <w:textAlignment w:val="center"/>
              <w:rPr>
                <w:rFonts w:hint="default" w:ascii="Times New Roman" w:hAnsi="Times New Roman" w:eastAsia="宋体" w:cs="Times New Roman"/>
                <w:b/>
                <w:color w:val="auto"/>
                <w:sz w:val="20"/>
                <w:szCs w:val="20"/>
                <w:lang w:eastAsia="zh-CN"/>
              </w:rPr>
            </w:pPr>
          </w:p>
        </w:tc>
      </w:tr>
      <w:tr w14:paraId="079694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5DA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0AC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C47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F13A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03BE">
            <w:pPr>
              <w:wordWrap w:val="0"/>
              <w:jc w:val="right"/>
              <w:textAlignment w:val="center"/>
              <w:rPr>
                <w:rFonts w:hint="default" w:ascii="Times New Roman" w:hAnsi="Times New Roman" w:eastAsia="宋体" w:cs="Times New Roman"/>
                <w:b/>
                <w:color w:val="auto"/>
                <w:sz w:val="20"/>
                <w:szCs w:val="20"/>
                <w:lang w:eastAsia="zh-CN"/>
              </w:rPr>
            </w:pPr>
          </w:p>
        </w:tc>
      </w:tr>
      <w:tr w14:paraId="1F4DF5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83D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EEE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090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5DAF">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7812">
            <w:pPr>
              <w:wordWrap w:val="0"/>
              <w:jc w:val="right"/>
              <w:textAlignment w:val="center"/>
              <w:rPr>
                <w:rFonts w:hint="default" w:ascii="Times New Roman" w:hAnsi="Times New Roman" w:eastAsia="宋体" w:cs="Times New Roman"/>
                <w:b/>
                <w:color w:val="auto"/>
                <w:sz w:val="20"/>
                <w:szCs w:val="20"/>
                <w:lang w:eastAsia="zh-CN"/>
              </w:rPr>
            </w:pPr>
          </w:p>
        </w:tc>
      </w:tr>
      <w:tr w14:paraId="56AB0B6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27E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1546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265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4.26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125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4.26</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8C43">
            <w:pPr>
              <w:wordWrap w:val="0"/>
              <w:jc w:val="right"/>
              <w:textAlignment w:val="center"/>
              <w:rPr>
                <w:rFonts w:hint="default" w:ascii="Times New Roman" w:hAnsi="Times New Roman" w:eastAsia="宋体" w:cs="Times New Roman"/>
                <w:b/>
                <w:color w:val="auto"/>
                <w:sz w:val="20"/>
                <w:szCs w:val="20"/>
                <w:lang w:eastAsia="zh-CN"/>
              </w:rPr>
            </w:pPr>
          </w:p>
        </w:tc>
      </w:tr>
      <w:tr w14:paraId="4EBB0DA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7B0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1BE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390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0.34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7BD1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0.34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D131">
            <w:pPr>
              <w:wordWrap w:val="0"/>
              <w:jc w:val="right"/>
              <w:textAlignment w:val="center"/>
              <w:rPr>
                <w:rFonts w:hint="default" w:ascii="Times New Roman" w:hAnsi="Times New Roman" w:eastAsia="宋体" w:cs="Times New Roman"/>
                <w:b/>
                <w:color w:val="auto"/>
                <w:sz w:val="20"/>
                <w:szCs w:val="20"/>
                <w:lang w:eastAsia="zh-CN"/>
              </w:rPr>
            </w:pPr>
          </w:p>
        </w:tc>
      </w:tr>
      <w:tr w14:paraId="1F3F2C0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DA8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4BAF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206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94C3A">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C9A8">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40.00</w:t>
            </w:r>
          </w:p>
        </w:tc>
      </w:tr>
      <w:tr w14:paraId="3A6DD95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BA6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5606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AA1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3C0FF">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5495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40.00</w:t>
            </w:r>
          </w:p>
        </w:tc>
      </w:tr>
      <w:tr w14:paraId="78CF7EF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257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45BF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B2FF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89B73">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99D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40.00</w:t>
            </w:r>
          </w:p>
        </w:tc>
      </w:tr>
      <w:tr w14:paraId="44A7C78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DA3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0AE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A86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9DBA">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C29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45.90</w:t>
            </w:r>
          </w:p>
        </w:tc>
      </w:tr>
      <w:tr w14:paraId="040F3C0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019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780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工业和信息产业监管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F3E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0F29">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92BB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45.90</w:t>
            </w:r>
          </w:p>
        </w:tc>
      </w:tr>
      <w:tr w14:paraId="769D678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BFE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0E3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其他工业和信息产业监管支出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9C3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45.90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AD2C">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8A2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45.90</w:t>
            </w:r>
          </w:p>
        </w:tc>
      </w:tr>
      <w:tr w14:paraId="2594DB1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0F9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AB9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3A9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38.20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C457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38.20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5A35B">
            <w:pPr>
              <w:wordWrap w:val="0"/>
              <w:jc w:val="right"/>
              <w:textAlignment w:val="center"/>
              <w:rPr>
                <w:rFonts w:hint="default" w:ascii="Times New Roman" w:hAnsi="Times New Roman" w:eastAsia="宋体" w:cs="Times New Roman"/>
                <w:b/>
                <w:color w:val="auto"/>
                <w:sz w:val="20"/>
                <w:szCs w:val="20"/>
                <w:lang w:eastAsia="zh-CN"/>
              </w:rPr>
            </w:pPr>
          </w:p>
        </w:tc>
      </w:tr>
      <w:tr w14:paraId="08C757A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15B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6A1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7C5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38.20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0A9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38.20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DEF01">
            <w:pPr>
              <w:wordWrap w:val="0"/>
              <w:jc w:val="right"/>
              <w:textAlignment w:val="center"/>
              <w:rPr>
                <w:rFonts w:hint="default" w:ascii="Times New Roman" w:hAnsi="Times New Roman" w:eastAsia="宋体" w:cs="Times New Roman"/>
                <w:b/>
                <w:color w:val="auto"/>
                <w:sz w:val="20"/>
                <w:szCs w:val="20"/>
                <w:lang w:eastAsia="zh-CN"/>
              </w:rPr>
            </w:pPr>
          </w:p>
        </w:tc>
      </w:tr>
      <w:tr w14:paraId="038663D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78A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EF9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ADD8">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38.20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A695">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38.20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EFF0">
            <w:pPr>
              <w:wordWrap w:val="0"/>
              <w:jc w:val="right"/>
              <w:textAlignment w:val="center"/>
              <w:rPr>
                <w:rFonts w:hint="default" w:ascii="Times New Roman" w:hAnsi="Times New Roman" w:eastAsia="宋体" w:cs="Times New Roman"/>
                <w:b/>
                <w:color w:val="auto"/>
                <w:sz w:val="20"/>
                <w:szCs w:val="20"/>
                <w:lang w:eastAsia="zh-CN"/>
              </w:rPr>
            </w:pPr>
          </w:p>
        </w:tc>
      </w:tr>
    </w:tbl>
    <w:p w14:paraId="15F9B8C3">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备注：1.本表反映部门本年度一般公共预算财政拨款支出情况。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7767A8D7">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6C5436B">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F99AB27">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14:paraId="2AAB182E">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7A5E6470">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1650" w:type="dxa"/>
            <w:tcBorders>
              <w:top w:val="nil"/>
              <w:left w:val="nil"/>
              <w:bottom w:val="nil"/>
              <w:right w:val="nil"/>
            </w:tcBorders>
            <w:shd w:val="clear" w:color="auto" w:fill="auto"/>
            <w:noWrap/>
            <w:tcMar>
              <w:top w:w="15" w:type="dxa"/>
              <w:left w:w="15" w:type="dxa"/>
              <w:right w:w="15" w:type="dxa"/>
            </w:tcMar>
            <w:vAlign w:val="bottom"/>
          </w:tcPr>
          <w:p w14:paraId="24A00E62">
            <w:pPr>
              <w:spacing w:line="200" w:lineRule="exact"/>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99D77E9">
            <w:pPr>
              <w:spacing w:line="200" w:lineRule="exact"/>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6D1EAC0F">
            <w:pPr>
              <w:spacing w:line="200" w:lineRule="exact"/>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22652677">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14:paraId="1D0F9168">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0C7003B2">
            <w:pPr>
              <w:spacing w:line="200" w:lineRule="exact"/>
              <w:rPr>
                <w:rFonts w:hint="default" w:ascii="Times New Roman" w:hAnsi="Times New Roman" w:cs="Times New Roman"/>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3F962A69">
            <w:pPr>
              <w:spacing w:line="200" w:lineRule="exact"/>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5F9F174B">
            <w:pPr>
              <w:spacing w:line="200" w:lineRule="exact"/>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116462BE">
            <w:pPr>
              <w:spacing w:line="200" w:lineRule="exact"/>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37376EC7">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0C3542B7">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CF01">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F541619">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14:paraId="77FE989D">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280EB">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30360">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81510">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A3CD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365B9">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11B8F">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D588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BD538">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78FC28">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14:paraId="75761AE9">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75ACB">
            <w:pPr>
              <w:spacing w:line="200" w:lineRule="exact"/>
              <w:jc w:val="center"/>
              <w:rPr>
                <w:rFonts w:hint="default" w:ascii="Times New Roman" w:hAnsi="Times New Roman" w:cs="Times New Roman"/>
                <w:b/>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571AF">
            <w:pPr>
              <w:spacing w:line="200" w:lineRule="exact"/>
              <w:jc w:val="center"/>
              <w:rPr>
                <w:rFonts w:hint="default" w:ascii="Times New Roman" w:hAnsi="Times New Roman" w:cs="Times New Roman"/>
                <w:b/>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2448A">
            <w:pPr>
              <w:spacing w:line="200" w:lineRule="exact"/>
              <w:jc w:val="center"/>
              <w:rPr>
                <w:rFonts w:hint="default" w:ascii="Times New Roman" w:hAnsi="Times New Roman" w:cs="Times New Roman"/>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9BB79">
            <w:pPr>
              <w:spacing w:line="200" w:lineRule="exact"/>
              <w:jc w:val="center"/>
              <w:rPr>
                <w:rFonts w:hint="default" w:ascii="Times New Roman" w:hAnsi="Times New Roman" w:cs="Times New Roman"/>
                <w:b/>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ABB59">
            <w:pPr>
              <w:spacing w:line="200" w:lineRule="exact"/>
              <w:jc w:val="center"/>
              <w:rPr>
                <w:rFonts w:hint="default" w:ascii="Times New Roman" w:hAnsi="Times New Roman" w:cs="Times New Roman"/>
                <w:b/>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9BE45">
            <w:pPr>
              <w:spacing w:line="200" w:lineRule="exact"/>
              <w:jc w:val="center"/>
              <w:rPr>
                <w:rFonts w:hint="default" w:ascii="Times New Roman" w:hAnsi="Times New Roman" w:cs="Times New Roman"/>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0BFC2">
            <w:pPr>
              <w:spacing w:line="200" w:lineRule="exact"/>
              <w:jc w:val="center"/>
              <w:rPr>
                <w:rFonts w:hint="default" w:ascii="Times New Roman" w:hAnsi="Times New Roman" w:cs="Times New Roman"/>
                <w:b/>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A2E52">
            <w:pPr>
              <w:spacing w:line="200" w:lineRule="exact"/>
              <w:jc w:val="center"/>
              <w:rPr>
                <w:rFonts w:hint="default" w:ascii="Times New Roman" w:hAnsi="Times New Roman" w:cs="Times New Roman"/>
                <w:b/>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0E3C9">
            <w:pPr>
              <w:spacing w:line="200" w:lineRule="exact"/>
              <w:jc w:val="center"/>
              <w:rPr>
                <w:rFonts w:hint="default" w:ascii="Times New Roman" w:hAnsi="Times New Roman" w:cs="Times New Roman"/>
                <w:b/>
                <w:color w:val="auto"/>
                <w:sz w:val="18"/>
                <w:szCs w:val="18"/>
              </w:rPr>
            </w:pPr>
          </w:p>
        </w:tc>
      </w:tr>
      <w:tr w14:paraId="7A30229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DD11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BB18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83D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416.94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2EA5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A9A6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68B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24.29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FC35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EA5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AE8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713ED9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F30F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CAD8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E69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103.59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35CA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AEFA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8C5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2.08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1713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B4E0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房屋建筑物</w:t>
            </w:r>
            <w:r>
              <w:rPr>
                <w:rFonts w:hint="eastAsia" w:ascii="Times New Roman" w:hAnsi="Times New Roman" w:cs="Times New Roman"/>
                <w:color w:val="auto"/>
                <w:sz w:val="18"/>
                <w:szCs w:val="18"/>
                <w:lang w:eastAsia="zh-CN"/>
              </w:rPr>
              <w:t>构建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2FD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28A703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17E0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4DF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2A1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67.24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6B48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9514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EC8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DEC7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F7CC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A5A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7C6F2E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73E2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2BEB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880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18.83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AA02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3C46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1C9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B2A6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74DC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369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81D010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381B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D42E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FEB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9FE7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7632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8A5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3069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90DD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03B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61AE9B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237E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9F7B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102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126.13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52B8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3ECF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820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399F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D9B3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C33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9CBCD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E239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1F1E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8A4C">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32.69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1EC8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9E27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FD8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FFC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7582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54F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01DE50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9D76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1010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A8F5">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14.51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8BF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765F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D28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4.68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DF4F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3196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6BF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29FB83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B372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5797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AB6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15.42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F307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6DEF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503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C6B0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5267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A62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3B48B9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0CE3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5C75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C81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B373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4FD5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1C80">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AFC1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44D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B94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721124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9B46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9015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38C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0.34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09A6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B51C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373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0.47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4780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55EA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B55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1A37D3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418B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245A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F72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38.20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E065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6E19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6CC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33F4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1843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0C2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C5991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37AF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A4B6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735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05DF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4B3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606F">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504B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FB69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532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DE16CC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EF55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F4D2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E9A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D749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C962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4DD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BDFC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083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F4C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8856E8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708F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4B34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5DAD">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12.01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E8CA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E028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B38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1FD2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804D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C05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8B9F14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650E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4F37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767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664C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015A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8C3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0.11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1871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8AC1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680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F53755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272D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80B0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681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9C95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553F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2FB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95CF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2302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6AD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FA01BF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CD07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1A25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1FC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CDCA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42DB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34D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58ED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7877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FBE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279309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1DC9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1FAF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B71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899F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C2D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E81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E41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4E11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8FE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03EAC0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00E5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FDE3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21A7">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10.00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6817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5779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5E7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9849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9EAB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304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032C8C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E362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E9A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AF4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5D9A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1795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2CC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777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3B5B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42F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FCF548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2549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477B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00B0">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2.01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9A1F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0BB9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046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0CEB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DF4B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19C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51FE9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D1DD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8416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029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A963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2906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0B5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9.79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3034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91C0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AF6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F4835E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0B5D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AD17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4D6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EA8B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46C9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698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C55E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51B0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521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40FC74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7255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8A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705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5E1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3222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3E34">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E7EC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9210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052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4ABA4B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8AEA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469E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A4C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888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59A5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BE0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5.34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2BF4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6AA3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821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3E3CA4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E2F5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07C9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E8A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387B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5FBE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067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191B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9C3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经常性</w:t>
            </w:r>
            <w:r>
              <w:rPr>
                <w:rFonts w:hint="eastAsia" w:ascii="Times New Roman" w:hAnsi="Times New Roman" w:cs="Times New Roman"/>
                <w:color w:val="auto"/>
                <w:sz w:val="18"/>
                <w:szCs w:val="18"/>
                <w:lang w:eastAsia="zh-CN"/>
              </w:rPr>
              <w:t>赠予</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58D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E689B2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977EB">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F154D">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80E4B4">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4211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E9E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F47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C4EE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BDF7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w:t>
            </w:r>
            <w:r>
              <w:rPr>
                <w:rFonts w:hint="eastAsia" w:ascii="Times New Roman" w:hAnsi="Times New Roman" w:cs="Times New Roman"/>
                <w:color w:val="auto"/>
                <w:sz w:val="18"/>
                <w:szCs w:val="18"/>
                <w:lang w:eastAsia="zh-CN"/>
              </w:rPr>
              <w:t>赠予</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8C8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3C0371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ADCA8">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9C976">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C9F76D">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7D40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1040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46A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19BD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2A04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79B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3B8354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7BD08">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ADF23">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8824C">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A58D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7573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C32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45C6A">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382BD">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42A9">
            <w:pPr>
              <w:spacing w:line="200" w:lineRule="exact"/>
              <w:jc w:val="right"/>
              <w:rPr>
                <w:rFonts w:hint="default" w:ascii="Times New Roman" w:hAnsi="Times New Roman" w:cs="Times New Roman"/>
                <w:color w:val="auto"/>
                <w:sz w:val="18"/>
                <w:szCs w:val="18"/>
              </w:rPr>
            </w:pPr>
          </w:p>
        </w:tc>
      </w:tr>
      <w:tr w14:paraId="4A674CC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2285C">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936C3">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FC330">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CF75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D8C6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600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1AD71">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8E86E">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FF3D">
            <w:pPr>
              <w:spacing w:line="200" w:lineRule="exact"/>
              <w:jc w:val="right"/>
              <w:rPr>
                <w:rFonts w:hint="default" w:ascii="Times New Roman" w:hAnsi="Times New Roman" w:cs="Times New Roman"/>
                <w:color w:val="auto"/>
                <w:sz w:val="18"/>
                <w:szCs w:val="18"/>
              </w:rPr>
            </w:pPr>
          </w:p>
        </w:tc>
      </w:tr>
      <w:tr w14:paraId="5C9D0AE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59375">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49C3C">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0E6FD6">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180B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F4E6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EC7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F9C51">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5C29A">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D914">
            <w:pPr>
              <w:spacing w:line="200" w:lineRule="exact"/>
              <w:jc w:val="right"/>
              <w:rPr>
                <w:rFonts w:hint="default" w:ascii="Times New Roman" w:hAnsi="Times New Roman" w:cs="Times New Roman"/>
                <w:color w:val="auto"/>
                <w:sz w:val="18"/>
                <w:szCs w:val="18"/>
              </w:rPr>
            </w:pPr>
          </w:p>
        </w:tc>
      </w:tr>
      <w:tr w14:paraId="292C595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3D040">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1771A">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09960B">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3E9A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B8BB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267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093B8">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DEEE4">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6CE3">
            <w:pPr>
              <w:spacing w:line="200" w:lineRule="exact"/>
              <w:jc w:val="right"/>
              <w:rPr>
                <w:rFonts w:hint="default" w:ascii="Times New Roman" w:hAnsi="Times New Roman" w:cs="Times New Roman"/>
                <w:color w:val="auto"/>
                <w:sz w:val="18"/>
                <w:szCs w:val="18"/>
              </w:rPr>
            </w:pPr>
          </w:p>
        </w:tc>
      </w:tr>
      <w:tr w14:paraId="0308183A">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21665">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A8FA1">
            <w:pPr>
              <w:wordWrap w:val="0"/>
              <w:spacing w:line="200" w:lineRule="exact"/>
              <w:jc w:val="right"/>
              <w:textAlignment w:val="bottom"/>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428.95</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2D6E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612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24.29</w:t>
            </w:r>
          </w:p>
        </w:tc>
      </w:tr>
    </w:tbl>
    <w:p w14:paraId="3EE83843">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2CA7C1A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6A50C45">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14:paraId="5E8B685C">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00973B3A">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D1D0C0E">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D76958E">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C927EBC">
            <w:pPr>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29D917B">
            <w:pPr>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76CFE43D">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14:paraId="0B03597A">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48CCBA8F">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CE5B348">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05FB181">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7B109C1">
            <w:pPr>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2DD021C">
            <w:pPr>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791D7122">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2CE1BD22">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1D931">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97651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FF6B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C610A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21D7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14:paraId="70632554">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BB14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5FB1">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81C42C">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A26DB">
            <w:pPr>
              <w:jc w:val="center"/>
              <w:rPr>
                <w:rFonts w:hint="default" w:ascii="Times New Roman" w:hAnsi="Times New Roman" w:cs="Times New Roman"/>
                <w:b/>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B2903">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23EB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3894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086D3">
            <w:pPr>
              <w:jc w:val="center"/>
              <w:rPr>
                <w:rFonts w:hint="default" w:ascii="Times New Roman" w:hAnsi="Times New Roman" w:cs="Times New Roman"/>
                <w:b/>
                <w:color w:val="auto"/>
                <w:sz w:val="20"/>
                <w:szCs w:val="20"/>
              </w:rPr>
            </w:pPr>
          </w:p>
        </w:tc>
      </w:tr>
      <w:tr w14:paraId="2D057C64">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9B96F">
            <w:pPr>
              <w:jc w:val="center"/>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FA44D">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0B8CEC">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3B57E">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E011E">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09FCA">
            <w:pPr>
              <w:jc w:val="center"/>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E723E8">
            <w:pPr>
              <w:jc w:val="center"/>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162E8">
            <w:pPr>
              <w:jc w:val="center"/>
              <w:rPr>
                <w:rFonts w:hint="default" w:ascii="Times New Roman" w:hAnsi="Times New Roman" w:cs="Times New Roman"/>
                <w:b/>
                <w:color w:val="auto"/>
                <w:sz w:val="20"/>
                <w:szCs w:val="20"/>
              </w:rPr>
            </w:pPr>
          </w:p>
        </w:tc>
      </w:tr>
      <w:tr w14:paraId="7A14F7ED">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5E8D5">
            <w:pPr>
              <w:jc w:val="center"/>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4110B">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AE1F74">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B4A6E">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71581">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1A67C">
            <w:pPr>
              <w:jc w:val="center"/>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B968D">
            <w:pPr>
              <w:jc w:val="center"/>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50DE2">
            <w:pPr>
              <w:jc w:val="center"/>
              <w:rPr>
                <w:rFonts w:hint="default" w:ascii="Times New Roman" w:hAnsi="Times New Roman" w:cs="Times New Roman"/>
                <w:b/>
                <w:color w:val="auto"/>
                <w:sz w:val="20"/>
                <w:szCs w:val="20"/>
              </w:rPr>
            </w:pPr>
          </w:p>
        </w:tc>
      </w:tr>
      <w:tr w14:paraId="1BC68454">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E69C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D3798">
            <w:pPr>
              <w:wordWrap w:val="0"/>
              <w:jc w:val="right"/>
              <w:textAlignment w:val="center"/>
              <w:rPr>
                <w:rFonts w:hint="default" w:ascii="Times New Roman" w:hAnsi="Times New Roman" w:eastAsia="宋体" w:cs="Times New Roman"/>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FB2AD">
            <w:pPr>
              <w:wordWrap w:val="0"/>
              <w:jc w:val="right"/>
              <w:textAlignment w:val="center"/>
              <w:rPr>
                <w:rFonts w:hint="default" w:ascii="Times New Roman" w:hAnsi="Times New Roman" w:eastAsia="宋体" w:cs="Times New Roman"/>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7FD4">
            <w:pPr>
              <w:wordWrap w:val="0"/>
              <w:jc w:val="right"/>
              <w:textAlignment w:val="center"/>
              <w:rPr>
                <w:rFonts w:hint="default" w:ascii="Times New Roman" w:hAnsi="Times New Roman" w:eastAsia="宋体" w:cs="Times New Roman"/>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04F5">
            <w:pPr>
              <w:wordWrap w:val="0"/>
              <w:jc w:val="right"/>
              <w:textAlignment w:val="center"/>
              <w:rPr>
                <w:rFonts w:hint="default" w:ascii="Times New Roman" w:hAnsi="Times New Roman" w:eastAsia="宋体" w:cs="Times New Roman"/>
                <w:b/>
                <w:color w:val="auto"/>
                <w:sz w:val="20"/>
                <w:szCs w:val="20"/>
                <w:lang w:eastAsia="zh-CN"/>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35336">
            <w:pPr>
              <w:wordWrap w:val="0"/>
              <w:jc w:val="right"/>
              <w:textAlignment w:val="center"/>
              <w:rPr>
                <w:rFonts w:hint="default" w:ascii="Times New Roman" w:hAnsi="Times New Roman" w:eastAsia="宋体" w:cs="Times New Roman"/>
                <w:b/>
                <w:color w:val="auto"/>
                <w:sz w:val="20"/>
                <w:szCs w:val="20"/>
                <w:lang w:eastAsia="zh-CN"/>
              </w:rPr>
            </w:pP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15F62">
            <w:pPr>
              <w:wordWrap w:val="0"/>
              <w:jc w:val="right"/>
              <w:textAlignment w:val="center"/>
              <w:rPr>
                <w:rFonts w:hint="default" w:ascii="Times New Roman" w:hAnsi="Times New Roman" w:eastAsia="宋体" w:cs="Times New Roman"/>
                <w:b/>
                <w:color w:val="auto"/>
                <w:sz w:val="20"/>
                <w:szCs w:val="20"/>
                <w:lang w:eastAsia="zh-CN"/>
              </w:rPr>
            </w:pPr>
          </w:p>
        </w:tc>
      </w:tr>
    </w:tbl>
    <w:p w14:paraId="1742DC78">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17250A7A">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0260C11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C405CFE">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14:paraId="511AD09A">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1E671DB7">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重庆市城口县工业园区管理委员会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A257AC1">
            <w:pPr>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5E36CB88">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14:paraId="02B6A23C">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3CA410AC">
            <w:pPr>
              <w:rPr>
                <w:rFonts w:hint="default" w:ascii="Times New Roman" w:hAnsi="Times New Roman" w:cs="Times New Roman"/>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A8E08C5">
            <w:pPr>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5FD2C55C">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2B3AAFDB">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6F2E06">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AA6E25">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405C309B">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B23D8">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A986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FD18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4734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2B541">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1B8607DB">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8D20D">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99DC1">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5D369">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717EC">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7A27A">
            <w:pPr>
              <w:jc w:val="center"/>
              <w:rPr>
                <w:rFonts w:hint="default" w:ascii="Times New Roman" w:hAnsi="Times New Roman" w:cs="Times New Roman"/>
                <w:b/>
                <w:color w:val="auto"/>
                <w:sz w:val="20"/>
                <w:szCs w:val="20"/>
              </w:rPr>
            </w:pPr>
          </w:p>
        </w:tc>
      </w:tr>
      <w:tr w14:paraId="767755A5">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D690E">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6A724">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DE1D1">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FE7C3">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5C9F3">
            <w:pPr>
              <w:jc w:val="center"/>
              <w:rPr>
                <w:rFonts w:hint="default" w:ascii="Times New Roman" w:hAnsi="Times New Roman" w:cs="Times New Roman"/>
                <w:b/>
                <w:color w:val="auto"/>
                <w:sz w:val="20"/>
                <w:szCs w:val="20"/>
              </w:rPr>
            </w:pPr>
          </w:p>
        </w:tc>
      </w:tr>
      <w:tr w14:paraId="17A0CB60">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8166E">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7FE00">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A14C5">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CC79A">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223F03">
            <w:pPr>
              <w:jc w:val="center"/>
              <w:rPr>
                <w:rFonts w:hint="default" w:ascii="Times New Roman" w:hAnsi="Times New Roman" w:cs="Times New Roman"/>
                <w:b/>
                <w:color w:val="auto"/>
                <w:sz w:val="20"/>
                <w:szCs w:val="20"/>
              </w:rPr>
            </w:pPr>
          </w:p>
        </w:tc>
      </w:tr>
      <w:tr w14:paraId="3109ADE6">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63C9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E066">
            <w:pPr>
              <w:wordWrap w:val="0"/>
              <w:jc w:val="right"/>
              <w:textAlignment w:val="center"/>
              <w:rPr>
                <w:rFonts w:hint="default" w:ascii="Times New Roman" w:hAnsi="Times New Roman" w:eastAsia="宋体" w:cs="Times New Roman"/>
                <w:b/>
                <w:color w:val="auto"/>
                <w:sz w:val="20"/>
                <w:szCs w:val="20"/>
                <w:lang w:eastAsia="zh-CN"/>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58DF9">
            <w:pPr>
              <w:jc w:val="right"/>
              <w:rPr>
                <w:rFonts w:hint="default" w:ascii="Times New Roman" w:hAnsi="Times New Roman" w:cs="Times New Roman"/>
                <w:b/>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6352">
            <w:pPr>
              <w:wordWrap w:val="0"/>
              <w:jc w:val="right"/>
              <w:textAlignment w:val="center"/>
              <w:rPr>
                <w:rFonts w:hint="default" w:ascii="Times New Roman" w:hAnsi="Times New Roman" w:eastAsia="宋体" w:cs="Times New Roman"/>
                <w:b/>
                <w:color w:val="auto"/>
                <w:sz w:val="20"/>
                <w:szCs w:val="20"/>
                <w:lang w:eastAsia="zh-CN"/>
              </w:rPr>
            </w:pPr>
          </w:p>
        </w:tc>
      </w:tr>
    </w:tbl>
    <w:p w14:paraId="7DFB3ED6">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备注：本表反映部门本年度国有资本经营预算财政拨款支出情况。本部门无国有资本经营收支，故本表无数据。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41D241E2">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7765B6BD">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51E5BC7E">
            <w:pPr>
              <w:spacing w:line="400" w:lineRule="exact"/>
              <w:jc w:val="center"/>
              <w:textAlignment w:val="bottom"/>
              <w:rPr>
                <w:rFonts w:hint="default" w:ascii="Times New Roman" w:hAnsi="Times New Roman" w:cs="Times New Roman"/>
                <w:b/>
                <w:color w:val="auto"/>
                <w:kern w:val="2"/>
                <w:sz w:val="32"/>
                <w:szCs w:val="32"/>
              </w:rPr>
            </w:pPr>
            <w:r>
              <w:rPr>
                <w:rFonts w:hint="default" w:ascii="Times New Roman" w:hAnsi="Times New Roman" w:cs="Times New Roman"/>
                <w:b/>
                <w:color w:val="auto"/>
                <w:kern w:val="2"/>
                <w:sz w:val="32"/>
                <w:szCs w:val="32"/>
              </w:rPr>
              <w:t>机构运行信息表</w:t>
            </w:r>
          </w:p>
        </w:tc>
      </w:tr>
      <w:tr w14:paraId="49A03BF7">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6F926C4B">
            <w:pPr>
              <w:spacing w:line="280" w:lineRule="exact"/>
              <w:rPr>
                <w:rFonts w:hint="default" w:ascii="Times New Roman" w:hAnsi="Times New Roman" w:cs="Times New Roman"/>
                <w:color w:val="auto"/>
                <w:kern w:val="2"/>
                <w:sz w:val="20"/>
                <w:szCs w:val="20"/>
              </w:rPr>
            </w:pPr>
          </w:p>
        </w:tc>
        <w:tc>
          <w:tcPr>
            <w:tcW w:w="2146" w:type="dxa"/>
            <w:shd w:val="clear" w:color="auto" w:fill="auto"/>
            <w:noWrap/>
            <w:tcMar>
              <w:top w:w="15" w:type="dxa"/>
              <w:left w:w="15" w:type="dxa"/>
              <w:right w:w="15" w:type="dxa"/>
            </w:tcMar>
            <w:vAlign w:val="bottom"/>
          </w:tcPr>
          <w:p w14:paraId="501059A6">
            <w:pPr>
              <w:spacing w:line="280" w:lineRule="exact"/>
              <w:jc w:val="center"/>
              <w:rPr>
                <w:rFonts w:hint="default" w:ascii="Times New Roman" w:hAnsi="Times New Roman" w:cs="Times New Roman"/>
                <w:color w:val="auto"/>
                <w:kern w:val="2"/>
                <w:sz w:val="20"/>
                <w:szCs w:val="20"/>
              </w:rPr>
            </w:pPr>
          </w:p>
        </w:tc>
        <w:tc>
          <w:tcPr>
            <w:tcW w:w="2093" w:type="dxa"/>
            <w:shd w:val="clear" w:color="auto" w:fill="auto"/>
            <w:noWrap/>
            <w:tcMar>
              <w:top w:w="15" w:type="dxa"/>
              <w:left w:w="15" w:type="dxa"/>
              <w:right w:w="15" w:type="dxa"/>
            </w:tcMar>
            <w:vAlign w:val="bottom"/>
          </w:tcPr>
          <w:p w14:paraId="13277027">
            <w:pPr>
              <w:spacing w:line="280" w:lineRule="exact"/>
              <w:jc w:val="right"/>
              <w:rPr>
                <w:rFonts w:hint="default" w:ascii="Times New Roman" w:hAnsi="Times New Roman" w:cs="Times New Roman"/>
                <w:color w:val="auto"/>
                <w:kern w:val="2"/>
                <w:sz w:val="20"/>
                <w:szCs w:val="20"/>
              </w:rPr>
            </w:pPr>
          </w:p>
        </w:tc>
        <w:tc>
          <w:tcPr>
            <w:tcW w:w="4482" w:type="dxa"/>
            <w:shd w:val="clear" w:color="auto" w:fill="auto"/>
            <w:noWrap/>
            <w:tcMar>
              <w:top w:w="15" w:type="dxa"/>
              <w:left w:w="15" w:type="dxa"/>
              <w:right w:w="15" w:type="dxa"/>
            </w:tcMar>
            <w:vAlign w:val="bottom"/>
          </w:tcPr>
          <w:p w14:paraId="2B79F946">
            <w:pPr>
              <w:spacing w:line="280" w:lineRule="exact"/>
              <w:rPr>
                <w:rFonts w:hint="default" w:ascii="Times New Roman" w:hAnsi="Times New Roman" w:cs="Times New Roman"/>
                <w:color w:val="auto"/>
                <w:kern w:val="2"/>
                <w:sz w:val="20"/>
                <w:szCs w:val="20"/>
              </w:rPr>
            </w:pPr>
          </w:p>
        </w:tc>
        <w:tc>
          <w:tcPr>
            <w:tcW w:w="2137" w:type="dxa"/>
            <w:shd w:val="clear" w:color="auto" w:fill="auto"/>
            <w:noWrap/>
            <w:tcMar>
              <w:top w:w="15" w:type="dxa"/>
              <w:left w:w="15" w:type="dxa"/>
              <w:right w:w="15" w:type="dxa"/>
            </w:tcMar>
            <w:vAlign w:val="bottom"/>
          </w:tcPr>
          <w:p w14:paraId="6C5B2BA6">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公开09表</w:t>
            </w:r>
          </w:p>
        </w:tc>
      </w:tr>
      <w:tr w14:paraId="6A93CF93">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5707926">
            <w:pPr>
              <w:spacing w:line="280" w:lineRule="exact"/>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公开部门：</w:t>
            </w:r>
            <w:r>
              <w:rPr>
                <w:rFonts w:hint="default" w:ascii="Times New Roman" w:hAnsi="Times New Roman" w:cs="Times New Roman"/>
                <w:color w:val="auto"/>
                <w:sz w:val="20"/>
                <w:u w:color="auto"/>
              </w:rPr>
              <w:t>重庆市城口县工业园区管理委员会</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5061CD69">
            <w:pPr>
              <w:spacing w:line="280" w:lineRule="exact"/>
              <w:jc w:val="right"/>
              <w:rPr>
                <w:rFonts w:hint="default" w:ascii="Times New Roman" w:hAnsi="Times New Roman" w:cs="Times New Roman"/>
                <w:color w:val="auto"/>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17FF144D">
            <w:pPr>
              <w:spacing w:line="280" w:lineRule="exact"/>
              <w:rPr>
                <w:rFonts w:hint="default" w:ascii="Times New Roman" w:hAnsi="Times New Roman" w:cs="Times New Roman"/>
                <w:color w:val="auto"/>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37493DA9">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单位：万元</w:t>
            </w:r>
          </w:p>
        </w:tc>
      </w:tr>
      <w:tr w14:paraId="474AE38E">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8BC940">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4158BD">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31982B">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214192">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F26734">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r>
      <w:tr w14:paraId="17A0AE08">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F345F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228AD">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86E5A">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F54A9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6E66A">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24.29</w:t>
            </w:r>
          </w:p>
        </w:tc>
      </w:tr>
      <w:tr w14:paraId="7A97C53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017D4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F2863">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3ACA0">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1.62</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99FC7E">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838C4">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24.29</w:t>
            </w:r>
          </w:p>
        </w:tc>
      </w:tr>
      <w:tr w14:paraId="0645857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067730">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2D7A4">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EF1C8">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AA0596">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92E5A">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7313C53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8E212B">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B4795">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B72D1">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1.62</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2F5BC5">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9A85">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14:paraId="681F720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C4424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A5474">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8D15D">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C5706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12770">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w:t>
            </w:r>
          </w:p>
        </w:tc>
      </w:tr>
      <w:tr w14:paraId="254A30C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A32C4A">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E0E7A">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A9647">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1.62</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A8C69C">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1E13C">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3550CED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A5EC4B">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BD584">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2BB58">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746A70">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CBC52">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78CC2E3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C4207D">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8709D">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F4577">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EDCB2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D009B">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5B50A39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DCB375">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83A2E">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5A5FF">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68AE1B">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8BB34">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w:t>
            </w:r>
          </w:p>
        </w:tc>
      </w:tr>
      <w:tr w14:paraId="0E9C469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06964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84ABC">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4C390">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975449">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B174E">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47AC29D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DA738">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（二）相关统计</w:t>
            </w:r>
            <w:r>
              <w:rPr>
                <w:rFonts w:hint="eastAsia" w:ascii="Times New Roman" w:hAnsi="Times New Roman" w:cs="Times New Roman"/>
                <w:color w:val="auto"/>
                <w:kern w:val="2"/>
                <w:sz w:val="16"/>
                <w:szCs w:val="16"/>
                <w:lang w:eastAsia="zh-CN"/>
              </w:rPr>
              <w:t>数据</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8B5AB">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EC3E5">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E157459">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B30A7">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4353655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F3C85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39C44">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3D5BC7">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23F00C">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B2302">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2C97FE6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AB2AE7">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989D3">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AD5810">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44F31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4E18C">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6319365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C85CD7">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27484">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A994AB">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B0C4CD">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580D5">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01C73F7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AEDCC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5EC7F">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19D46F">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31E9A0">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19270">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14:paraId="5D7E5DC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91C868">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C7439">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B7A333">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33099C">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C827D">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47274B4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66310E">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B8377">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1A4932">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3F9351">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051ED">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1CFEC3F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768168">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B5AB">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18A076">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BC2F9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8FC384">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1AD4BBB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22C94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05354">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B2DC7D">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F6501D">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64F02">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7A9A912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2D761B">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E313D">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DEB220">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15004E">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15E54">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383FF66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C6D5D9">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093F3">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E1B824">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79C0CC">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93944">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50C392DF">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4C0DB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DDB52">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7F571">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749CAA">
            <w:pPr>
              <w:spacing w:line="200" w:lineRule="exact"/>
              <w:rPr>
                <w:rFonts w:hint="default" w:ascii="Times New Roman" w:hAnsi="Times New Roman" w:cs="Times New Roman"/>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6E9E4">
            <w:pPr>
              <w:spacing w:line="200" w:lineRule="exact"/>
              <w:jc w:val="right"/>
              <w:rPr>
                <w:rFonts w:hint="default" w:ascii="Times New Roman" w:hAnsi="Times New Roman" w:cs="Times New Roman"/>
                <w:color w:val="auto"/>
                <w:kern w:val="2"/>
                <w:sz w:val="16"/>
                <w:szCs w:val="16"/>
              </w:rPr>
            </w:pPr>
          </w:p>
        </w:tc>
      </w:tr>
      <w:tr w14:paraId="0A1F88EA">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DC6817">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A00E9">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88A5E">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0.11</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C9C8FB">
            <w:pPr>
              <w:spacing w:line="200" w:lineRule="exact"/>
              <w:rPr>
                <w:rFonts w:hint="default" w:ascii="Times New Roman" w:hAnsi="Times New Roman" w:cs="Times New Roman"/>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91C6E">
            <w:pPr>
              <w:spacing w:line="200" w:lineRule="exact"/>
              <w:jc w:val="right"/>
              <w:rPr>
                <w:rFonts w:hint="default" w:ascii="Times New Roman" w:hAnsi="Times New Roman" w:cs="Times New Roman"/>
                <w:color w:val="auto"/>
                <w:kern w:val="2"/>
                <w:sz w:val="16"/>
                <w:szCs w:val="16"/>
              </w:rPr>
            </w:pPr>
          </w:p>
        </w:tc>
      </w:tr>
    </w:tbl>
    <w:p w14:paraId="11FF3C38">
      <w:pPr>
        <w:rPr>
          <w:rFonts w:hint="default" w:ascii="Times New Roman" w:hAnsi="Times New Roman" w:cs="Times New Roman"/>
          <w:color w:val="auto"/>
        </w:rPr>
      </w:pPr>
      <w:r>
        <w:rPr>
          <w:rFonts w:hint="default" w:ascii="Times New Roman" w:hAnsi="Times New Roman" w:cs="Times New Roman"/>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F02AC">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4F1A892">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5D24">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D5CAF52">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F3A9116">
                <w:pPr>
                  <w:pStyle w:val="3"/>
                  <w:jc w:val="both"/>
                  <w:rPr>
                    <w:rFonts w:hint="default" w:cs="宋体"/>
                  </w:rPr>
                </w:pPr>
                <w:r>
                  <w:rPr>
                    <w:rFonts w:cs="宋体"/>
                  </w:rPr>
                  <w:t>—27.1—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275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2YThlZDVkNWIzMjEwNGQ5MDBlNjY3NjA5Mjk0NzMifQ=="/>
  </w:docVars>
  <w:rsids>
    <w:rsidRoot w:val="00B03CCD"/>
    <w:rsid w:val="000C01CC"/>
    <w:rsid w:val="000D7702"/>
    <w:rsid w:val="00261065"/>
    <w:rsid w:val="002D0E5A"/>
    <w:rsid w:val="002E5443"/>
    <w:rsid w:val="0032196C"/>
    <w:rsid w:val="004C12FF"/>
    <w:rsid w:val="00550ABE"/>
    <w:rsid w:val="00564418"/>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253C3B"/>
    <w:rsid w:val="044C50BA"/>
    <w:rsid w:val="04F728FF"/>
    <w:rsid w:val="05BC6D49"/>
    <w:rsid w:val="06194FF1"/>
    <w:rsid w:val="06A2550B"/>
    <w:rsid w:val="06F80EE2"/>
    <w:rsid w:val="07001CCA"/>
    <w:rsid w:val="075678DB"/>
    <w:rsid w:val="079D7CC7"/>
    <w:rsid w:val="08051BCA"/>
    <w:rsid w:val="086C12F4"/>
    <w:rsid w:val="08BA052C"/>
    <w:rsid w:val="08DB07BA"/>
    <w:rsid w:val="0969353F"/>
    <w:rsid w:val="098305D0"/>
    <w:rsid w:val="098A0877"/>
    <w:rsid w:val="09965F27"/>
    <w:rsid w:val="0A5C4B69"/>
    <w:rsid w:val="0A86124A"/>
    <w:rsid w:val="0AB54CC0"/>
    <w:rsid w:val="0AE42F9B"/>
    <w:rsid w:val="0B113A7C"/>
    <w:rsid w:val="0B9335CE"/>
    <w:rsid w:val="0C730416"/>
    <w:rsid w:val="0C7927C4"/>
    <w:rsid w:val="0C9B098C"/>
    <w:rsid w:val="0CC219DA"/>
    <w:rsid w:val="0D673E11"/>
    <w:rsid w:val="0D7321B1"/>
    <w:rsid w:val="0DCF51B9"/>
    <w:rsid w:val="0DDA54E4"/>
    <w:rsid w:val="0E3A5F83"/>
    <w:rsid w:val="0E74421A"/>
    <w:rsid w:val="0F836721"/>
    <w:rsid w:val="0FA25D96"/>
    <w:rsid w:val="0FA54E02"/>
    <w:rsid w:val="107B59E5"/>
    <w:rsid w:val="10EC0126"/>
    <w:rsid w:val="10F70B9A"/>
    <w:rsid w:val="111445C7"/>
    <w:rsid w:val="114278C6"/>
    <w:rsid w:val="1158083A"/>
    <w:rsid w:val="11643A4B"/>
    <w:rsid w:val="11ED0F98"/>
    <w:rsid w:val="11F03528"/>
    <w:rsid w:val="12833CF5"/>
    <w:rsid w:val="12C921C4"/>
    <w:rsid w:val="13871C70"/>
    <w:rsid w:val="13A71CB4"/>
    <w:rsid w:val="13AF1D43"/>
    <w:rsid w:val="13CE1647"/>
    <w:rsid w:val="13E96E46"/>
    <w:rsid w:val="13FD55AB"/>
    <w:rsid w:val="14200702"/>
    <w:rsid w:val="14CB2E82"/>
    <w:rsid w:val="14CD44AA"/>
    <w:rsid w:val="150868AB"/>
    <w:rsid w:val="16320AA9"/>
    <w:rsid w:val="163A6CEE"/>
    <w:rsid w:val="16EB1032"/>
    <w:rsid w:val="173708E3"/>
    <w:rsid w:val="17C374FC"/>
    <w:rsid w:val="17DE0C13"/>
    <w:rsid w:val="189079DC"/>
    <w:rsid w:val="189B0D0B"/>
    <w:rsid w:val="18B43F7C"/>
    <w:rsid w:val="18EB0FA5"/>
    <w:rsid w:val="19192240"/>
    <w:rsid w:val="194A1770"/>
    <w:rsid w:val="198269EE"/>
    <w:rsid w:val="19B906A4"/>
    <w:rsid w:val="19C640A6"/>
    <w:rsid w:val="1B0C0287"/>
    <w:rsid w:val="1B6F15B6"/>
    <w:rsid w:val="1BAA2EDC"/>
    <w:rsid w:val="1C5C0973"/>
    <w:rsid w:val="1CA55E64"/>
    <w:rsid w:val="1D014A01"/>
    <w:rsid w:val="1D022362"/>
    <w:rsid w:val="1D1B04B0"/>
    <w:rsid w:val="1DBD6767"/>
    <w:rsid w:val="1DC52125"/>
    <w:rsid w:val="1DD26311"/>
    <w:rsid w:val="1E374ACB"/>
    <w:rsid w:val="1E3C37AE"/>
    <w:rsid w:val="1E5E27E3"/>
    <w:rsid w:val="1ECF0A66"/>
    <w:rsid w:val="1EF67CA4"/>
    <w:rsid w:val="1F020D3A"/>
    <w:rsid w:val="1F2C5189"/>
    <w:rsid w:val="1F4B0B02"/>
    <w:rsid w:val="1FBB35CD"/>
    <w:rsid w:val="1FCD26AF"/>
    <w:rsid w:val="20642787"/>
    <w:rsid w:val="20E4453F"/>
    <w:rsid w:val="21556F04"/>
    <w:rsid w:val="220669D8"/>
    <w:rsid w:val="22403BD3"/>
    <w:rsid w:val="228B616B"/>
    <w:rsid w:val="23DA37D9"/>
    <w:rsid w:val="241945FC"/>
    <w:rsid w:val="24B92327"/>
    <w:rsid w:val="24C14514"/>
    <w:rsid w:val="2533755C"/>
    <w:rsid w:val="255A2797"/>
    <w:rsid w:val="25791755"/>
    <w:rsid w:val="25F254CC"/>
    <w:rsid w:val="26381385"/>
    <w:rsid w:val="26396DF4"/>
    <w:rsid w:val="26A95495"/>
    <w:rsid w:val="27167136"/>
    <w:rsid w:val="271E47C5"/>
    <w:rsid w:val="27580F5B"/>
    <w:rsid w:val="27B23302"/>
    <w:rsid w:val="28EB717B"/>
    <w:rsid w:val="29310A5F"/>
    <w:rsid w:val="29C37A35"/>
    <w:rsid w:val="29CE0EBA"/>
    <w:rsid w:val="2A076083"/>
    <w:rsid w:val="2A73162E"/>
    <w:rsid w:val="2B167953"/>
    <w:rsid w:val="2B200583"/>
    <w:rsid w:val="2B8209DE"/>
    <w:rsid w:val="2BE0486D"/>
    <w:rsid w:val="2C6762A3"/>
    <w:rsid w:val="2EBF7B3E"/>
    <w:rsid w:val="2EDE1934"/>
    <w:rsid w:val="2F7765CE"/>
    <w:rsid w:val="2FCA4B37"/>
    <w:rsid w:val="2FE029D7"/>
    <w:rsid w:val="2FF06E00"/>
    <w:rsid w:val="30562E26"/>
    <w:rsid w:val="30586FEC"/>
    <w:rsid w:val="30EC7046"/>
    <w:rsid w:val="314E0CB4"/>
    <w:rsid w:val="315F0B22"/>
    <w:rsid w:val="319D022C"/>
    <w:rsid w:val="31A35D93"/>
    <w:rsid w:val="31C90022"/>
    <w:rsid w:val="31D84415"/>
    <w:rsid w:val="32285F6F"/>
    <w:rsid w:val="32770556"/>
    <w:rsid w:val="329C0913"/>
    <w:rsid w:val="32A2395D"/>
    <w:rsid w:val="32AA0460"/>
    <w:rsid w:val="3337290D"/>
    <w:rsid w:val="33E31118"/>
    <w:rsid w:val="33EF7674"/>
    <w:rsid w:val="342D7BC6"/>
    <w:rsid w:val="35292DD4"/>
    <w:rsid w:val="352930DB"/>
    <w:rsid w:val="35315C87"/>
    <w:rsid w:val="35573069"/>
    <w:rsid w:val="355F6038"/>
    <w:rsid w:val="358C217E"/>
    <w:rsid w:val="35937598"/>
    <w:rsid w:val="36C9128A"/>
    <w:rsid w:val="372E3953"/>
    <w:rsid w:val="37841E99"/>
    <w:rsid w:val="37BF1123"/>
    <w:rsid w:val="37C74E7D"/>
    <w:rsid w:val="383C3F15"/>
    <w:rsid w:val="38BE4696"/>
    <w:rsid w:val="3939115E"/>
    <w:rsid w:val="39422FA4"/>
    <w:rsid w:val="39B82A39"/>
    <w:rsid w:val="39C42CA8"/>
    <w:rsid w:val="39DC4FD6"/>
    <w:rsid w:val="39F03D7A"/>
    <w:rsid w:val="39F33306"/>
    <w:rsid w:val="3A2C1C67"/>
    <w:rsid w:val="3B1705E5"/>
    <w:rsid w:val="3B18334B"/>
    <w:rsid w:val="3B36794F"/>
    <w:rsid w:val="3C566AD6"/>
    <w:rsid w:val="3C6A5B02"/>
    <w:rsid w:val="3D2757A1"/>
    <w:rsid w:val="3D3D4FC4"/>
    <w:rsid w:val="3DC30C0B"/>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225F9E"/>
    <w:rsid w:val="44C37687"/>
    <w:rsid w:val="45CB699A"/>
    <w:rsid w:val="465B470D"/>
    <w:rsid w:val="469D6AD4"/>
    <w:rsid w:val="471E6C84"/>
    <w:rsid w:val="4748792B"/>
    <w:rsid w:val="475D719D"/>
    <w:rsid w:val="47674801"/>
    <w:rsid w:val="48225EF7"/>
    <w:rsid w:val="48285C00"/>
    <w:rsid w:val="488F422B"/>
    <w:rsid w:val="48A85816"/>
    <w:rsid w:val="48E36915"/>
    <w:rsid w:val="495C4A24"/>
    <w:rsid w:val="497135DF"/>
    <w:rsid w:val="4A263DF2"/>
    <w:rsid w:val="4A6F6675"/>
    <w:rsid w:val="4B0502DF"/>
    <w:rsid w:val="4B135857"/>
    <w:rsid w:val="4B145B0D"/>
    <w:rsid w:val="4B7951CB"/>
    <w:rsid w:val="4B7C315C"/>
    <w:rsid w:val="4DAC4ACA"/>
    <w:rsid w:val="4DBE01D2"/>
    <w:rsid w:val="4ECC2C5F"/>
    <w:rsid w:val="4EFC6D10"/>
    <w:rsid w:val="4F0C6BA3"/>
    <w:rsid w:val="4F10477D"/>
    <w:rsid w:val="4F186D58"/>
    <w:rsid w:val="4F1A0322"/>
    <w:rsid w:val="4F837588"/>
    <w:rsid w:val="4FBC47F2"/>
    <w:rsid w:val="4FEA65B7"/>
    <w:rsid w:val="50F06B6E"/>
    <w:rsid w:val="51A6592E"/>
    <w:rsid w:val="51B312C3"/>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C427E5"/>
    <w:rsid w:val="56530F5D"/>
    <w:rsid w:val="567700D3"/>
    <w:rsid w:val="56FF7E9E"/>
    <w:rsid w:val="57471234"/>
    <w:rsid w:val="577F0BF4"/>
    <w:rsid w:val="578867FC"/>
    <w:rsid w:val="5842572D"/>
    <w:rsid w:val="59667ED4"/>
    <w:rsid w:val="5A3B59D6"/>
    <w:rsid w:val="5AD134D8"/>
    <w:rsid w:val="5B6503B1"/>
    <w:rsid w:val="5C263CE4"/>
    <w:rsid w:val="5C5D2777"/>
    <w:rsid w:val="5CF66BF3"/>
    <w:rsid w:val="5D290C69"/>
    <w:rsid w:val="5D69667E"/>
    <w:rsid w:val="5E3E5C13"/>
    <w:rsid w:val="5F2D4A41"/>
    <w:rsid w:val="60C74F6C"/>
    <w:rsid w:val="61025A59"/>
    <w:rsid w:val="613D5BBC"/>
    <w:rsid w:val="61536C39"/>
    <w:rsid w:val="62944DD7"/>
    <w:rsid w:val="6319381F"/>
    <w:rsid w:val="63236436"/>
    <w:rsid w:val="63C25DC5"/>
    <w:rsid w:val="63C62057"/>
    <w:rsid w:val="64571EF5"/>
    <w:rsid w:val="64FB113D"/>
    <w:rsid w:val="650B0851"/>
    <w:rsid w:val="656152C6"/>
    <w:rsid w:val="6587477F"/>
    <w:rsid w:val="658C3A08"/>
    <w:rsid w:val="65C031CA"/>
    <w:rsid w:val="65CE6852"/>
    <w:rsid w:val="66267C04"/>
    <w:rsid w:val="662C71B7"/>
    <w:rsid w:val="663F505A"/>
    <w:rsid w:val="66561B6B"/>
    <w:rsid w:val="66967186"/>
    <w:rsid w:val="66EE5541"/>
    <w:rsid w:val="67473349"/>
    <w:rsid w:val="67924660"/>
    <w:rsid w:val="67EB37EA"/>
    <w:rsid w:val="68407834"/>
    <w:rsid w:val="6883293E"/>
    <w:rsid w:val="688412AD"/>
    <w:rsid w:val="68A1129B"/>
    <w:rsid w:val="68EB1B71"/>
    <w:rsid w:val="69475C96"/>
    <w:rsid w:val="6A310C54"/>
    <w:rsid w:val="6AAD2300"/>
    <w:rsid w:val="6B474EF5"/>
    <w:rsid w:val="6BBF53FD"/>
    <w:rsid w:val="6C560CAE"/>
    <w:rsid w:val="6C576495"/>
    <w:rsid w:val="6D3428FF"/>
    <w:rsid w:val="6D903FF5"/>
    <w:rsid w:val="6DA955B8"/>
    <w:rsid w:val="6DE346AB"/>
    <w:rsid w:val="6DE5391A"/>
    <w:rsid w:val="6EFD1324"/>
    <w:rsid w:val="6F5A53AC"/>
    <w:rsid w:val="6FAC003D"/>
    <w:rsid w:val="6FE55E12"/>
    <w:rsid w:val="6FFB2E76"/>
    <w:rsid w:val="70404069"/>
    <w:rsid w:val="708F6F7F"/>
    <w:rsid w:val="70D94BD3"/>
    <w:rsid w:val="71C34D91"/>
    <w:rsid w:val="72DB435C"/>
    <w:rsid w:val="72E2613A"/>
    <w:rsid w:val="72F771F4"/>
    <w:rsid w:val="736650B0"/>
    <w:rsid w:val="7370329C"/>
    <w:rsid w:val="7382534C"/>
    <w:rsid w:val="73934AD2"/>
    <w:rsid w:val="750837F0"/>
    <w:rsid w:val="754758CF"/>
    <w:rsid w:val="757B7E58"/>
    <w:rsid w:val="75DC5503"/>
    <w:rsid w:val="76340B30"/>
    <w:rsid w:val="764F62AB"/>
    <w:rsid w:val="765C45EC"/>
    <w:rsid w:val="768A7619"/>
    <w:rsid w:val="772E1EBA"/>
    <w:rsid w:val="77EB79F7"/>
    <w:rsid w:val="787727D1"/>
    <w:rsid w:val="789A3270"/>
    <w:rsid w:val="78A17139"/>
    <w:rsid w:val="796D60A4"/>
    <w:rsid w:val="79A031D5"/>
    <w:rsid w:val="7A1525F7"/>
    <w:rsid w:val="7A986625"/>
    <w:rsid w:val="7B420052"/>
    <w:rsid w:val="7B861484"/>
    <w:rsid w:val="7BD06A28"/>
    <w:rsid w:val="7C3A7C0B"/>
    <w:rsid w:val="7C5248E4"/>
    <w:rsid w:val="7C566698"/>
    <w:rsid w:val="7C5866A3"/>
    <w:rsid w:val="7D01460E"/>
    <w:rsid w:val="7D7406BB"/>
    <w:rsid w:val="7DE94331"/>
    <w:rsid w:val="7E3A301D"/>
    <w:rsid w:val="7E5F0F6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8179</Words>
  <Characters>10327</Characters>
  <Lines>194</Lines>
  <Paragraphs>54</Paragraphs>
  <TotalTime>20</TotalTime>
  <ScaleCrop>false</ScaleCrop>
  <LinksUpToDate>false</LinksUpToDate>
  <CharactersWithSpaces>10354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张Zz</cp:lastModifiedBy>
  <dcterms:modified xsi:type="dcterms:W3CDTF">2024-11-26T04:01:50Z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