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E8" w:rsidRPr="008678CD" w:rsidRDefault="006448E8" w:rsidP="001E6D38">
      <w:pPr>
        <w:spacing w:line="579" w:lineRule="exact"/>
        <w:rPr>
          <w:rFonts w:cs="Times New Roman"/>
        </w:rPr>
      </w:pPr>
    </w:p>
    <w:p w:rsidR="006448E8" w:rsidRPr="008678CD" w:rsidRDefault="006448E8" w:rsidP="001E6D38">
      <w:pPr>
        <w:spacing w:line="579" w:lineRule="exact"/>
        <w:rPr>
          <w:rFonts w:cs="Times New Roman"/>
        </w:rPr>
      </w:pPr>
    </w:p>
    <w:p w:rsidR="001E6D38" w:rsidRPr="008678CD" w:rsidRDefault="001E6D38" w:rsidP="001E6D38">
      <w:pPr>
        <w:spacing w:line="579" w:lineRule="exact"/>
        <w:rPr>
          <w:rFonts w:cs="Times New Roman"/>
        </w:rPr>
      </w:pPr>
    </w:p>
    <w:p w:rsidR="006448E8" w:rsidRPr="008678CD" w:rsidRDefault="001E6D38" w:rsidP="001E6D38">
      <w:pPr>
        <w:spacing w:line="1600" w:lineRule="exact"/>
        <w:jc w:val="distribute"/>
        <w:rPr>
          <w:rFonts w:eastAsia="方正小标宋_GBK" w:cs="Times New Roman"/>
          <w:b/>
          <w:color w:val="FF0000"/>
          <w:w w:val="90"/>
          <w:sz w:val="110"/>
          <w:szCs w:val="110"/>
        </w:rPr>
      </w:pPr>
      <w:r w:rsidRPr="008678CD">
        <w:rPr>
          <w:rFonts w:eastAsia="方正小标宋_GBK" w:cs="Times New Roman"/>
          <w:b/>
          <w:color w:val="FF0000"/>
          <w:w w:val="90"/>
          <w:sz w:val="110"/>
          <w:szCs w:val="110"/>
        </w:rPr>
        <w:t>城口县</w:t>
      </w:r>
      <w:r w:rsidR="006D12D0" w:rsidRPr="008678CD">
        <w:rPr>
          <w:rFonts w:eastAsia="方正小标宋_GBK" w:cs="Times New Roman"/>
          <w:b/>
          <w:color w:val="FF0000"/>
          <w:w w:val="90"/>
          <w:sz w:val="110"/>
          <w:szCs w:val="110"/>
        </w:rPr>
        <w:t>财政</w:t>
      </w:r>
      <w:r w:rsidRPr="008678CD">
        <w:rPr>
          <w:rFonts w:eastAsia="方正小标宋_GBK" w:cs="Times New Roman"/>
          <w:b/>
          <w:color w:val="FF0000"/>
          <w:w w:val="90"/>
          <w:sz w:val="110"/>
          <w:szCs w:val="110"/>
        </w:rPr>
        <w:t>局文件</w:t>
      </w:r>
    </w:p>
    <w:p w:rsidR="006448E8" w:rsidRPr="008678CD" w:rsidRDefault="006448E8" w:rsidP="001E6D38">
      <w:pPr>
        <w:spacing w:line="579" w:lineRule="exact"/>
        <w:jc w:val="center"/>
        <w:rPr>
          <w:rFonts w:cs="Times New Roman"/>
        </w:rPr>
      </w:pPr>
    </w:p>
    <w:p w:rsidR="006448E8" w:rsidRPr="008678CD" w:rsidRDefault="006448E8" w:rsidP="001E6D38">
      <w:pPr>
        <w:spacing w:line="579" w:lineRule="exact"/>
        <w:jc w:val="center"/>
        <w:rPr>
          <w:rFonts w:cs="Times New Roman"/>
        </w:rPr>
      </w:pPr>
      <w:r w:rsidRPr="008678CD">
        <w:rPr>
          <w:rFonts w:cs="Times New Roman"/>
        </w:rPr>
        <w:t>城</w:t>
      </w:r>
      <w:r w:rsidR="00CE49B8" w:rsidRPr="008678CD">
        <w:rPr>
          <w:rFonts w:cs="Times New Roman"/>
        </w:rPr>
        <w:t>财</w:t>
      </w:r>
      <w:r w:rsidRPr="008678CD">
        <w:rPr>
          <w:rFonts w:cs="Times New Roman"/>
        </w:rPr>
        <w:t>发〔</w:t>
      </w:r>
      <w:r w:rsidR="005C491E" w:rsidRPr="008678CD">
        <w:rPr>
          <w:rFonts w:cs="Times New Roman"/>
        </w:rPr>
        <w:t>2021</w:t>
      </w:r>
      <w:r w:rsidRPr="008678CD">
        <w:rPr>
          <w:rFonts w:cs="Times New Roman"/>
        </w:rPr>
        <w:t>〕</w:t>
      </w:r>
      <w:r w:rsidR="0093005E" w:rsidRPr="008678CD">
        <w:rPr>
          <w:rFonts w:cs="Times New Roman"/>
        </w:rPr>
        <w:t>650</w:t>
      </w:r>
      <w:r w:rsidRPr="008678CD">
        <w:rPr>
          <w:rFonts w:cs="Times New Roman"/>
        </w:rPr>
        <w:t>号</w:t>
      </w:r>
    </w:p>
    <w:p w:rsidR="00933F1F" w:rsidRPr="008678CD" w:rsidRDefault="005F3907" w:rsidP="001E6D38">
      <w:pPr>
        <w:spacing w:line="579" w:lineRule="exact"/>
        <w:rPr>
          <w:rFonts w:cs="Times New Roman"/>
        </w:rPr>
      </w:pPr>
      <w:r>
        <w:rPr>
          <w:rFonts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9pt;margin-top:7.9pt;width:445.5pt;height:.05pt;z-index:251658752" o:connectortype="straight" strokecolor="red" strokeweight="1.5pt"/>
        </w:pict>
      </w:r>
    </w:p>
    <w:p w:rsidR="006448E8" w:rsidRPr="008678CD" w:rsidRDefault="006448E8" w:rsidP="001E6D38">
      <w:pPr>
        <w:spacing w:line="579" w:lineRule="exact"/>
        <w:rPr>
          <w:rFonts w:cs="Times New Roman"/>
        </w:rPr>
      </w:pPr>
    </w:p>
    <w:p w:rsidR="00DF05A6" w:rsidRPr="008678CD" w:rsidRDefault="00DF05A6" w:rsidP="00DF05A6">
      <w:pPr>
        <w:spacing w:line="579" w:lineRule="exact"/>
        <w:jc w:val="center"/>
        <w:rPr>
          <w:rFonts w:eastAsia="方正小标宋_GBK" w:cs="Times New Roman"/>
          <w:sz w:val="44"/>
          <w:szCs w:val="44"/>
        </w:rPr>
      </w:pPr>
      <w:r w:rsidRPr="008678CD">
        <w:rPr>
          <w:rFonts w:eastAsia="方正小标宋_GBK" w:cs="Times New Roman"/>
          <w:sz w:val="44"/>
          <w:szCs w:val="44"/>
        </w:rPr>
        <w:t>城口县财政局</w:t>
      </w:r>
    </w:p>
    <w:p w:rsidR="008678CD" w:rsidRPr="008678CD" w:rsidRDefault="00CB4E20" w:rsidP="00CB4E20">
      <w:pPr>
        <w:spacing w:line="579" w:lineRule="exact"/>
        <w:jc w:val="center"/>
        <w:rPr>
          <w:rFonts w:eastAsia="方正小标宋_GBK" w:cs="Times New Roman"/>
          <w:sz w:val="44"/>
          <w:szCs w:val="44"/>
        </w:rPr>
      </w:pPr>
      <w:r w:rsidRPr="008678CD">
        <w:rPr>
          <w:rFonts w:eastAsia="方正小标宋_GBK" w:cs="Times New Roman"/>
          <w:sz w:val="44"/>
          <w:szCs w:val="44"/>
        </w:rPr>
        <w:t>关于下达</w:t>
      </w:r>
      <w:r w:rsidRPr="008678CD">
        <w:rPr>
          <w:rFonts w:eastAsia="方正小标宋_GBK" w:cs="Times New Roman"/>
          <w:sz w:val="44"/>
          <w:szCs w:val="44"/>
        </w:rPr>
        <w:t>2021</w:t>
      </w:r>
      <w:r w:rsidRPr="008678CD">
        <w:rPr>
          <w:rFonts w:eastAsia="方正小标宋_GBK" w:cs="Times New Roman"/>
          <w:sz w:val="44"/>
          <w:szCs w:val="44"/>
        </w:rPr>
        <w:t>年第五批财政衔接推进乡村振兴补助资金及</w:t>
      </w:r>
      <w:r w:rsidR="00770769" w:rsidRPr="008678CD">
        <w:rPr>
          <w:rFonts w:eastAsia="方正小标宋_GBK" w:cs="Times New Roman"/>
          <w:sz w:val="44"/>
          <w:szCs w:val="44"/>
        </w:rPr>
        <w:t>调整安排</w:t>
      </w:r>
      <w:r w:rsidRPr="008678CD">
        <w:rPr>
          <w:rFonts w:eastAsia="方正小标宋_GBK" w:cs="Times New Roman"/>
          <w:sz w:val="44"/>
          <w:szCs w:val="44"/>
        </w:rPr>
        <w:t>部分涉农</w:t>
      </w:r>
    </w:p>
    <w:p w:rsidR="00A5548E" w:rsidRPr="008678CD" w:rsidRDefault="00CB4E20" w:rsidP="00CB4E20">
      <w:pPr>
        <w:spacing w:line="579" w:lineRule="exact"/>
        <w:jc w:val="center"/>
        <w:rPr>
          <w:rFonts w:eastAsia="方正小标宋_GBK" w:cs="Times New Roman"/>
          <w:sz w:val="44"/>
          <w:szCs w:val="44"/>
        </w:rPr>
      </w:pPr>
      <w:r w:rsidRPr="008678CD">
        <w:rPr>
          <w:rFonts w:eastAsia="方正小标宋_GBK" w:cs="Times New Roman"/>
          <w:sz w:val="44"/>
          <w:szCs w:val="44"/>
        </w:rPr>
        <w:t>资金预算的通知</w:t>
      </w:r>
    </w:p>
    <w:p w:rsidR="00CB4E20" w:rsidRPr="008678CD" w:rsidRDefault="00CB4E20" w:rsidP="00DF05A6">
      <w:pPr>
        <w:spacing w:line="579" w:lineRule="exact"/>
        <w:rPr>
          <w:rFonts w:cs="Times New Roman"/>
        </w:rPr>
      </w:pPr>
    </w:p>
    <w:p w:rsidR="00DF05A6" w:rsidRPr="008678CD" w:rsidRDefault="00CB4E20" w:rsidP="00DF05A6">
      <w:pPr>
        <w:spacing w:line="579" w:lineRule="exact"/>
        <w:rPr>
          <w:rFonts w:cs="Times New Roman"/>
        </w:rPr>
      </w:pPr>
      <w:r w:rsidRPr="008678CD">
        <w:rPr>
          <w:rFonts w:cs="Times New Roman"/>
          <w:color w:val="000000"/>
          <w:szCs w:val="32"/>
        </w:rPr>
        <w:t>高观镇、坪坝镇、东安镇、咸宜镇、高楠镇、龙田乡、岚天乡、蓼子乡、鸡鸣乡人民政府，县水利局、县农业农村委，大巴山路桥公司</w:t>
      </w:r>
      <w:r w:rsidR="00DF05A6" w:rsidRPr="008678CD">
        <w:rPr>
          <w:rFonts w:cs="Times New Roman"/>
        </w:rPr>
        <w:t>：</w:t>
      </w:r>
    </w:p>
    <w:p w:rsidR="002D7276" w:rsidRPr="008678CD" w:rsidRDefault="002D7276" w:rsidP="0093005E">
      <w:pPr>
        <w:spacing w:line="579" w:lineRule="exact"/>
        <w:ind w:firstLineChars="200" w:firstLine="632"/>
        <w:rPr>
          <w:rFonts w:cs="Times New Roman"/>
          <w:color w:val="000000"/>
          <w:szCs w:val="32"/>
        </w:rPr>
      </w:pPr>
      <w:r w:rsidRPr="008678CD">
        <w:rPr>
          <w:rFonts w:cs="Times New Roman"/>
        </w:rPr>
        <w:t>按</w:t>
      </w:r>
      <w:r w:rsidR="00243B62" w:rsidRPr="008678CD">
        <w:rPr>
          <w:rFonts w:cs="Times New Roman"/>
        </w:rPr>
        <w:t>重庆</w:t>
      </w:r>
      <w:r w:rsidR="00CB4E20" w:rsidRPr="008678CD">
        <w:rPr>
          <w:rFonts w:cs="Times New Roman"/>
          <w:color w:val="000000"/>
          <w:szCs w:val="32"/>
        </w:rPr>
        <w:t>市财政局《关于下达</w:t>
      </w:r>
      <w:r w:rsidR="00CB4E20" w:rsidRPr="008678CD">
        <w:rPr>
          <w:rFonts w:cs="Times New Roman"/>
          <w:color w:val="000000"/>
          <w:szCs w:val="32"/>
        </w:rPr>
        <w:t>2021</w:t>
      </w:r>
      <w:r w:rsidR="00CB4E20" w:rsidRPr="008678CD">
        <w:rPr>
          <w:rFonts w:cs="Times New Roman"/>
          <w:color w:val="000000"/>
          <w:szCs w:val="32"/>
        </w:rPr>
        <w:t>年中央财政衔接推进乡村振兴补助资金预算（第二批）的通知》（渝财农〔</w:t>
      </w:r>
      <w:r w:rsidR="00CB4E20" w:rsidRPr="008678CD">
        <w:rPr>
          <w:rFonts w:cs="Times New Roman"/>
          <w:color w:val="000000"/>
          <w:szCs w:val="32"/>
        </w:rPr>
        <w:t>2021</w:t>
      </w:r>
      <w:r w:rsidR="00CB4E20" w:rsidRPr="008678CD">
        <w:rPr>
          <w:rFonts w:cs="Times New Roman"/>
          <w:color w:val="000000"/>
          <w:szCs w:val="32"/>
        </w:rPr>
        <w:t>﹞</w:t>
      </w:r>
      <w:r w:rsidR="00CB4E20" w:rsidRPr="008678CD">
        <w:rPr>
          <w:rFonts w:cs="Times New Roman"/>
          <w:color w:val="000000"/>
          <w:szCs w:val="32"/>
        </w:rPr>
        <w:t>100</w:t>
      </w:r>
      <w:r w:rsidR="00CB4E20" w:rsidRPr="008678CD">
        <w:rPr>
          <w:rFonts w:cs="Times New Roman"/>
          <w:color w:val="000000"/>
          <w:szCs w:val="32"/>
        </w:rPr>
        <w:t>号）、《关于下达市财政衔接推进乡村振兴补助资金预算的通知》（渝财农〔</w:t>
      </w:r>
      <w:r w:rsidR="00CB4E20" w:rsidRPr="008678CD">
        <w:rPr>
          <w:rFonts w:cs="Times New Roman"/>
          <w:color w:val="000000"/>
          <w:szCs w:val="32"/>
        </w:rPr>
        <w:t>2021</w:t>
      </w:r>
      <w:r w:rsidR="00CB4E20" w:rsidRPr="008678CD">
        <w:rPr>
          <w:rFonts w:cs="Times New Roman"/>
          <w:color w:val="000000"/>
          <w:szCs w:val="32"/>
        </w:rPr>
        <w:t>﹞</w:t>
      </w:r>
      <w:r w:rsidR="00CB4E20" w:rsidRPr="008678CD">
        <w:rPr>
          <w:rFonts w:cs="Times New Roman"/>
          <w:color w:val="000000"/>
          <w:szCs w:val="32"/>
        </w:rPr>
        <w:t>105</w:t>
      </w:r>
      <w:r w:rsidR="00CB4E20" w:rsidRPr="008678CD">
        <w:rPr>
          <w:rFonts w:cs="Times New Roman"/>
          <w:color w:val="000000"/>
          <w:szCs w:val="32"/>
        </w:rPr>
        <w:t>号）</w:t>
      </w:r>
      <w:r w:rsidR="0093005E" w:rsidRPr="008678CD">
        <w:rPr>
          <w:rFonts w:cs="Times New Roman"/>
          <w:color w:val="000000"/>
          <w:szCs w:val="32"/>
        </w:rPr>
        <w:t>文件要求，结合中共城口县委农村工作暨实</w:t>
      </w:r>
      <w:r w:rsidR="0093005E" w:rsidRPr="008678CD">
        <w:rPr>
          <w:rFonts w:cs="Times New Roman"/>
          <w:color w:val="000000"/>
          <w:szCs w:val="32"/>
        </w:rPr>
        <w:lastRenderedPageBreak/>
        <w:t>施乡村振兴战略领导小组办公室城口县乡村振兴局城口县财政局《关于下达</w:t>
      </w:r>
      <w:r w:rsidR="0093005E" w:rsidRPr="008678CD">
        <w:rPr>
          <w:rFonts w:cs="Times New Roman"/>
          <w:color w:val="000000"/>
          <w:szCs w:val="32"/>
        </w:rPr>
        <w:t>2021</w:t>
      </w:r>
      <w:r w:rsidR="0093005E" w:rsidRPr="008678CD">
        <w:rPr>
          <w:rFonts w:cs="Times New Roman"/>
          <w:color w:val="000000"/>
          <w:szCs w:val="32"/>
        </w:rPr>
        <w:t>年第五批财政衔接推进乡村振兴补助资金及部分涉农资金项目计划的通知》（城委农办〔</w:t>
      </w:r>
      <w:r w:rsidR="0093005E" w:rsidRPr="008678CD">
        <w:rPr>
          <w:rFonts w:cs="Times New Roman"/>
          <w:color w:val="000000"/>
          <w:szCs w:val="32"/>
        </w:rPr>
        <w:t>2021</w:t>
      </w:r>
      <w:r w:rsidR="0093005E" w:rsidRPr="008678CD">
        <w:rPr>
          <w:rFonts w:cs="Times New Roman"/>
          <w:color w:val="000000"/>
          <w:szCs w:val="32"/>
        </w:rPr>
        <w:t>〕</w:t>
      </w:r>
      <w:r w:rsidR="0093005E" w:rsidRPr="008678CD">
        <w:rPr>
          <w:rFonts w:cs="Times New Roman"/>
          <w:color w:val="000000"/>
          <w:szCs w:val="32"/>
        </w:rPr>
        <w:t>26 </w:t>
      </w:r>
      <w:r w:rsidR="0093005E" w:rsidRPr="008678CD">
        <w:rPr>
          <w:rFonts w:cs="Times New Roman"/>
          <w:color w:val="000000"/>
          <w:szCs w:val="32"/>
        </w:rPr>
        <w:t>号）</w:t>
      </w:r>
      <w:r w:rsidR="00CB4E20" w:rsidRPr="008678CD">
        <w:rPr>
          <w:rFonts w:cs="Times New Roman"/>
          <w:color w:val="000000"/>
          <w:szCs w:val="32"/>
        </w:rPr>
        <w:t>，</w:t>
      </w:r>
      <w:r w:rsidR="0093005E" w:rsidRPr="008678CD">
        <w:rPr>
          <w:rFonts w:cs="Times New Roman"/>
          <w:color w:val="000000"/>
          <w:szCs w:val="32"/>
        </w:rPr>
        <w:t>现将</w:t>
      </w:r>
      <w:r w:rsidR="00CB4E20" w:rsidRPr="008678CD">
        <w:rPr>
          <w:rFonts w:cs="Times New Roman"/>
          <w:color w:val="000000"/>
          <w:szCs w:val="32"/>
        </w:rPr>
        <w:t>衔接资金</w:t>
      </w:r>
      <w:r w:rsidR="00CB4E20" w:rsidRPr="008678CD">
        <w:rPr>
          <w:rFonts w:cs="Times New Roman"/>
          <w:color w:val="000000"/>
          <w:szCs w:val="32"/>
        </w:rPr>
        <w:t>2050</w:t>
      </w:r>
      <w:r w:rsidR="0093005E" w:rsidRPr="008678CD">
        <w:rPr>
          <w:rFonts w:cs="Times New Roman"/>
          <w:color w:val="000000"/>
          <w:szCs w:val="32"/>
        </w:rPr>
        <w:t>万元（其中：中央衔接资金</w:t>
      </w:r>
      <w:r w:rsidR="0093005E" w:rsidRPr="008678CD">
        <w:rPr>
          <w:rFonts w:cs="Times New Roman"/>
          <w:color w:val="000000"/>
          <w:szCs w:val="32"/>
        </w:rPr>
        <w:t>1800</w:t>
      </w:r>
      <w:r w:rsidR="0093005E" w:rsidRPr="008678CD">
        <w:rPr>
          <w:rFonts w:cs="Times New Roman"/>
          <w:color w:val="000000"/>
          <w:szCs w:val="32"/>
        </w:rPr>
        <w:t>万元，市级衔接资金</w:t>
      </w:r>
      <w:r w:rsidR="0093005E" w:rsidRPr="008678CD">
        <w:rPr>
          <w:rFonts w:cs="Times New Roman"/>
          <w:color w:val="000000"/>
          <w:szCs w:val="32"/>
        </w:rPr>
        <w:t>250</w:t>
      </w:r>
      <w:r w:rsidR="0093005E" w:rsidRPr="008678CD">
        <w:rPr>
          <w:rFonts w:cs="Times New Roman"/>
          <w:color w:val="000000"/>
          <w:szCs w:val="32"/>
        </w:rPr>
        <w:t>万元）</w:t>
      </w:r>
      <w:r w:rsidR="00CB4E20" w:rsidRPr="008678CD">
        <w:rPr>
          <w:rFonts w:cs="Times New Roman"/>
          <w:color w:val="000000"/>
          <w:szCs w:val="32"/>
        </w:rPr>
        <w:t>；</w:t>
      </w:r>
      <w:r w:rsidR="00CB4E20" w:rsidRPr="008678CD">
        <w:rPr>
          <w:rFonts w:cs="Times New Roman"/>
          <w:color w:val="000000"/>
          <w:szCs w:val="32"/>
        </w:rPr>
        <w:t>2021</w:t>
      </w:r>
      <w:r w:rsidR="00CB4E20" w:rsidRPr="008678CD">
        <w:rPr>
          <w:rFonts w:cs="Times New Roman"/>
          <w:color w:val="000000"/>
          <w:szCs w:val="32"/>
        </w:rPr>
        <w:t>年财金协同支持镇乡产业发展奖补资金</w:t>
      </w:r>
      <w:r w:rsidR="00CB4E20" w:rsidRPr="008678CD">
        <w:rPr>
          <w:rFonts w:cs="Times New Roman"/>
          <w:szCs w:val="32"/>
        </w:rPr>
        <w:t>420</w:t>
      </w:r>
      <w:r w:rsidR="00CB4E20" w:rsidRPr="008678CD">
        <w:rPr>
          <w:rFonts w:cs="Times New Roman"/>
          <w:szCs w:val="32"/>
        </w:rPr>
        <w:t>万元</w:t>
      </w:r>
      <w:r w:rsidR="00521037" w:rsidRPr="008678CD">
        <w:rPr>
          <w:rFonts w:cs="Times New Roman"/>
          <w:szCs w:val="32"/>
        </w:rPr>
        <w:t>（安排财金协同支持镇乡产业发展奖补资金</w:t>
      </w:r>
      <w:r w:rsidR="00521037" w:rsidRPr="008678CD">
        <w:rPr>
          <w:rFonts w:cs="Times New Roman"/>
          <w:szCs w:val="32"/>
        </w:rPr>
        <w:t>420</w:t>
      </w:r>
      <w:r w:rsidR="00521037" w:rsidRPr="008678CD">
        <w:rPr>
          <w:rFonts w:cs="Times New Roman"/>
          <w:szCs w:val="32"/>
        </w:rPr>
        <w:t>万元，由县农业农村委牵头实施，并履行行业监管责任）</w:t>
      </w:r>
      <w:r w:rsidR="00CB4E20" w:rsidRPr="008678CD">
        <w:rPr>
          <w:rFonts w:cs="Times New Roman"/>
          <w:szCs w:val="32"/>
        </w:rPr>
        <w:t>；收回衔接资金</w:t>
      </w:r>
      <w:r w:rsidR="00CB4E20" w:rsidRPr="008678CD">
        <w:rPr>
          <w:rFonts w:cs="Times New Roman"/>
          <w:szCs w:val="32"/>
        </w:rPr>
        <w:t>1578.044071</w:t>
      </w:r>
      <w:r w:rsidR="00CB4E20" w:rsidRPr="008678CD">
        <w:rPr>
          <w:rFonts w:cs="Times New Roman"/>
          <w:szCs w:val="32"/>
        </w:rPr>
        <w:t>万元</w:t>
      </w:r>
      <w:r w:rsidR="00521037" w:rsidRPr="008678CD">
        <w:rPr>
          <w:rFonts w:cs="Times New Roman"/>
          <w:szCs w:val="32"/>
        </w:rPr>
        <w:t>(</w:t>
      </w:r>
      <w:r w:rsidR="00521037" w:rsidRPr="008678CD">
        <w:rPr>
          <w:rFonts w:cs="Times New Roman"/>
          <w:szCs w:val="32"/>
        </w:rPr>
        <w:t>资金明细详见附件</w:t>
      </w:r>
      <w:r w:rsidR="00521037" w:rsidRPr="008678CD">
        <w:rPr>
          <w:rFonts w:cs="Times New Roman"/>
          <w:szCs w:val="32"/>
        </w:rPr>
        <w:t>)</w:t>
      </w:r>
      <w:r w:rsidR="0093005E" w:rsidRPr="008678CD">
        <w:rPr>
          <w:rFonts w:cs="Times New Roman"/>
          <w:szCs w:val="32"/>
        </w:rPr>
        <w:t>下达你们，并就相关通知如下</w:t>
      </w:r>
      <w:r w:rsidR="007324C3" w:rsidRPr="008678CD">
        <w:rPr>
          <w:rFonts w:cs="Times New Roman"/>
          <w:szCs w:val="32"/>
        </w:rPr>
        <w:t>：</w:t>
      </w:r>
    </w:p>
    <w:p w:rsidR="002D7276" w:rsidRPr="008678CD" w:rsidRDefault="002D7276" w:rsidP="008678CD">
      <w:pPr>
        <w:spacing w:line="579" w:lineRule="exact"/>
        <w:ind w:firstLineChars="200" w:firstLine="632"/>
        <w:rPr>
          <w:rFonts w:eastAsia="方正黑体_GBK" w:cs="Times New Roman"/>
        </w:rPr>
      </w:pPr>
      <w:r w:rsidRPr="008678CD">
        <w:rPr>
          <w:rFonts w:eastAsia="方正黑体_GBK" w:cs="Times New Roman"/>
        </w:rPr>
        <w:t>一、加快推进项目实施和预算执行进度。</w:t>
      </w:r>
    </w:p>
    <w:p w:rsidR="002D7276" w:rsidRPr="008678CD" w:rsidRDefault="002C72F2" w:rsidP="002D7276">
      <w:pPr>
        <w:spacing w:line="579" w:lineRule="exact"/>
        <w:ind w:firstLineChars="200" w:firstLine="632"/>
        <w:rPr>
          <w:rFonts w:cs="Times New Roman"/>
        </w:rPr>
      </w:pPr>
      <w:r w:rsidRPr="008678CD">
        <w:rPr>
          <w:rFonts w:cs="Times New Roman"/>
        </w:rPr>
        <w:t>请各</w:t>
      </w:r>
      <w:r w:rsidR="00CD5460" w:rsidRPr="008678CD">
        <w:rPr>
          <w:rFonts w:cs="Times New Roman"/>
        </w:rPr>
        <w:t>单位</w:t>
      </w:r>
      <w:r w:rsidR="002D7276" w:rsidRPr="008678CD">
        <w:rPr>
          <w:rFonts w:cs="Times New Roman"/>
        </w:rPr>
        <w:t>严格执行</w:t>
      </w:r>
      <w:r w:rsidR="0093005E" w:rsidRPr="008678CD">
        <w:rPr>
          <w:rFonts w:cs="Times New Roman"/>
        </w:rPr>
        <w:t>财政衔接推进乡村振兴补助资金项目建设公告公示制度</w:t>
      </w:r>
      <w:r w:rsidR="002D7276" w:rsidRPr="008678CD">
        <w:rPr>
          <w:rFonts w:cs="Times New Roman"/>
        </w:rPr>
        <w:t>，并严格按照《城口县人民政府办公室关于严格落实行业主管部门专项项目资金监督管理责任的通知》（城府办发〔</w:t>
      </w:r>
      <w:r w:rsidR="002D7276" w:rsidRPr="008678CD">
        <w:rPr>
          <w:rFonts w:cs="Times New Roman"/>
        </w:rPr>
        <w:t>2018</w:t>
      </w:r>
      <w:r w:rsidR="002D7276" w:rsidRPr="008678CD">
        <w:rPr>
          <w:rFonts w:cs="Times New Roman"/>
        </w:rPr>
        <w:t>〕</w:t>
      </w:r>
      <w:r w:rsidR="002D7276" w:rsidRPr="008678CD">
        <w:rPr>
          <w:rFonts w:cs="Times New Roman"/>
        </w:rPr>
        <w:t xml:space="preserve">14 </w:t>
      </w:r>
      <w:r w:rsidR="002D7276" w:rsidRPr="008678CD">
        <w:rPr>
          <w:rFonts w:cs="Times New Roman"/>
        </w:rPr>
        <w:t>号）、</w:t>
      </w:r>
      <w:r w:rsidR="00C23A3F" w:rsidRPr="008678CD">
        <w:rPr>
          <w:rFonts w:cs="Times New Roman"/>
        </w:rPr>
        <w:t>《城口县财政局等</w:t>
      </w:r>
      <w:r w:rsidR="00C23A3F" w:rsidRPr="008678CD">
        <w:rPr>
          <w:rFonts w:cs="Times New Roman"/>
        </w:rPr>
        <w:t>6</w:t>
      </w:r>
      <w:r w:rsidR="00C23A3F" w:rsidRPr="008678CD">
        <w:rPr>
          <w:rFonts w:cs="Times New Roman"/>
        </w:rPr>
        <w:t>部门关于印发</w:t>
      </w:r>
      <w:r w:rsidR="00C23A3F" w:rsidRPr="008678CD">
        <w:rPr>
          <w:rFonts w:cs="Times New Roman"/>
        </w:rPr>
        <w:t>&lt;</w:t>
      </w:r>
      <w:r w:rsidR="00C23A3F" w:rsidRPr="008678CD">
        <w:rPr>
          <w:rFonts w:cs="Times New Roman"/>
        </w:rPr>
        <w:t>城口县财政衔接推进乡村振兴补助资金管理实施细则</w:t>
      </w:r>
      <w:r w:rsidR="00C23A3F" w:rsidRPr="008678CD">
        <w:rPr>
          <w:rFonts w:cs="Times New Roman"/>
        </w:rPr>
        <w:t>&gt;</w:t>
      </w:r>
      <w:r w:rsidR="00C23A3F" w:rsidRPr="008678CD">
        <w:rPr>
          <w:rFonts w:cs="Times New Roman"/>
        </w:rPr>
        <w:t>的通知》（城财发〔</w:t>
      </w:r>
      <w:r w:rsidR="00C23A3F" w:rsidRPr="008678CD">
        <w:rPr>
          <w:rFonts w:cs="Times New Roman"/>
        </w:rPr>
        <w:t>2021</w:t>
      </w:r>
      <w:r w:rsidR="00C23A3F" w:rsidRPr="008678CD">
        <w:rPr>
          <w:rFonts w:cs="Times New Roman"/>
        </w:rPr>
        <w:t>〕</w:t>
      </w:r>
      <w:r w:rsidR="00C23A3F" w:rsidRPr="008678CD">
        <w:rPr>
          <w:rFonts w:cs="Times New Roman"/>
        </w:rPr>
        <w:t>467</w:t>
      </w:r>
      <w:r w:rsidR="00C23A3F" w:rsidRPr="008678CD">
        <w:rPr>
          <w:rFonts w:cs="Times New Roman"/>
        </w:rPr>
        <w:t>号）</w:t>
      </w:r>
      <w:r w:rsidR="002D7276" w:rsidRPr="008678CD">
        <w:rPr>
          <w:rFonts w:cs="Times New Roman"/>
        </w:rPr>
        <w:t>等文件规定和要求，迅速将资金落实到具体项目，加快推进项目建设和预算执行进度，做好档案管理，确保工程尽快完工，发挥效益。</w:t>
      </w:r>
    </w:p>
    <w:p w:rsidR="002D7276" w:rsidRPr="008678CD" w:rsidRDefault="002D7276" w:rsidP="008678CD">
      <w:pPr>
        <w:spacing w:line="579" w:lineRule="exact"/>
        <w:ind w:firstLineChars="200" w:firstLine="632"/>
        <w:rPr>
          <w:rFonts w:cs="Times New Roman"/>
        </w:rPr>
      </w:pPr>
      <w:r w:rsidRPr="008678CD">
        <w:rPr>
          <w:rFonts w:eastAsia="方正黑体_GBK" w:cs="Times New Roman"/>
        </w:rPr>
        <w:t>二、搞好扶贫项目资金绩效管理工作。</w:t>
      </w:r>
    </w:p>
    <w:p w:rsidR="002D7276" w:rsidRPr="008678CD" w:rsidRDefault="002D7276" w:rsidP="002D7276">
      <w:pPr>
        <w:spacing w:line="579" w:lineRule="exact"/>
        <w:ind w:firstLineChars="200" w:firstLine="632"/>
        <w:rPr>
          <w:rFonts w:cs="Times New Roman"/>
        </w:rPr>
      </w:pPr>
      <w:r w:rsidRPr="008678CD">
        <w:rPr>
          <w:rFonts w:cs="Times New Roman"/>
        </w:rPr>
        <w:t>请严格按照《城口县人民政府办公室关于印发</w:t>
      </w:r>
      <w:r w:rsidRPr="008678CD">
        <w:rPr>
          <w:rFonts w:cs="Times New Roman"/>
        </w:rPr>
        <w:t>&lt;</w:t>
      </w:r>
      <w:r w:rsidRPr="008678CD">
        <w:rPr>
          <w:rFonts w:cs="Times New Roman"/>
        </w:rPr>
        <w:t>城口县扶贫项目资金绩效管理实施细则</w:t>
      </w:r>
      <w:r w:rsidRPr="008678CD">
        <w:rPr>
          <w:rFonts w:cs="Times New Roman"/>
        </w:rPr>
        <w:t>&gt;</w:t>
      </w:r>
      <w:r w:rsidRPr="008678CD">
        <w:rPr>
          <w:rFonts w:cs="Times New Roman"/>
        </w:rPr>
        <w:t>的通知》（城府办发〔</w:t>
      </w:r>
      <w:r w:rsidRPr="008678CD">
        <w:rPr>
          <w:rFonts w:cs="Times New Roman"/>
        </w:rPr>
        <w:t>2019</w:t>
      </w:r>
      <w:r w:rsidRPr="008678CD">
        <w:rPr>
          <w:rFonts w:cs="Times New Roman"/>
        </w:rPr>
        <w:t>〕</w:t>
      </w:r>
      <w:r w:rsidR="002E4375" w:rsidRPr="008678CD">
        <w:rPr>
          <w:rFonts w:cs="Times New Roman"/>
        </w:rPr>
        <w:t>24</w:t>
      </w:r>
      <w:r w:rsidRPr="008678CD">
        <w:rPr>
          <w:rFonts w:cs="Times New Roman"/>
        </w:rPr>
        <w:t>号）规定，对所有项目全面实施绩效管理，提高资金使用绩效。请县</w:t>
      </w:r>
      <w:r w:rsidRPr="008678CD">
        <w:rPr>
          <w:rFonts w:cs="Times New Roman"/>
        </w:rPr>
        <w:lastRenderedPageBreak/>
        <w:t>行业主管部门在</w:t>
      </w:r>
      <w:r w:rsidR="002E4375" w:rsidRPr="008678CD">
        <w:rPr>
          <w:rFonts w:cs="Times New Roman"/>
        </w:rPr>
        <w:t>12</w:t>
      </w:r>
      <w:r w:rsidRPr="008678CD">
        <w:rPr>
          <w:rFonts w:cs="Times New Roman"/>
        </w:rPr>
        <w:t>月</w:t>
      </w:r>
      <w:r w:rsidR="002E4375" w:rsidRPr="008678CD">
        <w:rPr>
          <w:rFonts w:cs="Times New Roman"/>
        </w:rPr>
        <w:t>15</w:t>
      </w:r>
      <w:r w:rsidRPr="008678CD">
        <w:rPr>
          <w:rFonts w:cs="Times New Roman"/>
        </w:rPr>
        <w:t>日前组织资金使用单位，按照城府办发〔</w:t>
      </w:r>
      <w:r w:rsidRPr="008678CD">
        <w:rPr>
          <w:rFonts w:cs="Times New Roman"/>
        </w:rPr>
        <w:t>2019</w:t>
      </w:r>
      <w:r w:rsidRPr="008678CD">
        <w:rPr>
          <w:rFonts w:cs="Times New Roman"/>
        </w:rPr>
        <w:t>〕</w:t>
      </w:r>
      <w:r w:rsidRPr="008678CD">
        <w:rPr>
          <w:rFonts w:cs="Times New Roman"/>
        </w:rPr>
        <w:t>24</w:t>
      </w:r>
      <w:r w:rsidRPr="008678CD">
        <w:rPr>
          <w:rFonts w:cs="Times New Roman"/>
        </w:rPr>
        <w:t>号文件第九条规定，对当年安排的项目资金，分门别类开展绩效自评（具体考评指标详见城府办发〔</w:t>
      </w:r>
      <w:r w:rsidRPr="008678CD">
        <w:rPr>
          <w:rFonts w:cs="Times New Roman"/>
        </w:rPr>
        <w:t>2019</w:t>
      </w:r>
      <w:r w:rsidRPr="008678CD">
        <w:rPr>
          <w:rFonts w:cs="Times New Roman"/>
        </w:rPr>
        <w:t>〕</w:t>
      </w:r>
      <w:r w:rsidRPr="008678CD">
        <w:rPr>
          <w:rFonts w:cs="Times New Roman"/>
        </w:rPr>
        <w:t xml:space="preserve">24 </w:t>
      </w:r>
      <w:r w:rsidRPr="008678CD">
        <w:rPr>
          <w:rFonts w:cs="Times New Roman"/>
        </w:rPr>
        <w:t>号文件附件</w:t>
      </w:r>
      <w:r w:rsidRPr="008678CD">
        <w:rPr>
          <w:rFonts w:cs="Times New Roman"/>
        </w:rPr>
        <w:t>2</w:t>
      </w:r>
      <w:r w:rsidRPr="008678CD">
        <w:rPr>
          <w:rFonts w:cs="Times New Roman"/>
        </w:rPr>
        <w:t>、</w:t>
      </w:r>
      <w:r w:rsidRPr="008678CD">
        <w:rPr>
          <w:rFonts w:cs="Times New Roman"/>
        </w:rPr>
        <w:t>3</w:t>
      </w:r>
      <w:r w:rsidRPr="008678CD">
        <w:rPr>
          <w:rFonts w:cs="Times New Roman"/>
        </w:rPr>
        <w:t>、</w:t>
      </w:r>
      <w:r w:rsidRPr="008678CD">
        <w:rPr>
          <w:rFonts w:cs="Times New Roman"/>
        </w:rPr>
        <w:t>4</w:t>
      </w:r>
      <w:r w:rsidRPr="008678CD">
        <w:rPr>
          <w:rFonts w:cs="Times New Roman"/>
        </w:rPr>
        <w:t>、</w:t>
      </w:r>
      <w:r w:rsidRPr="008678CD">
        <w:rPr>
          <w:rFonts w:cs="Times New Roman"/>
        </w:rPr>
        <w:t>5</w:t>
      </w:r>
      <w:r w:rsidRPr="008678CD">
        <w:rPr>
          <w:rFonts w:cs="Times New Roman"/>
        </w:rPr>
        <w:t>），并编报绩效目标完成报告，对未完成目标的分析原因并提出下一步改进措施，并将绩效自评结果及时报送县</w:t>
      </w:r>
      <w:r w:rsidR="00C23A3F" w:rsidRPr="008678CD">
        <w:rPr>
          <w:rFonts w:cs="Times New Roman"/>
        </w:rPr>
        <w:t>乡村振兴局</w:t>
      </w:r>
      <w:r w:rsidRPr="008678CD">
        <w:rPr>
          <w:rFonts w:cs="Times New Roman"/>
        </w:rPr>
        <w:t>和县财政局。绩效自评结果要编入本部门决算并依法予以公开。</w:t>
      </w:r>
    </w:p>
    <w:p w:rsidR="004B0E81" w:rsidRPr="008678CD" w:rsidRDefault="004B0E81" w:rsidP="002D7276">
      <w:pPr>
        <w:spacing w:line="579" w:lineRule="exact"/>
        <w:ind w:firstLineChars="200" w:firstLine="632"/>
        <w:rPr>
          <w:rFonts w:cs="Times New Roman"/>
        </w:rPr>
      </w:pPr>
      <w:r w:rsidRPr="008678CD">
        <w:rPr>
          <w:rFonts w:cs="Times New Roman"/>
        </w:rPr>
        <w:t>特此通知</w:t>
      </w:r>
    </w:p>
    <w:p w:rsidR="008678CD" w:rsidRPr="008678CD" w:rsidRDefault="008678CD" w:rsidP="002D7276">
      <w:pPr>
        <w:spacing w:line="579" w:lineRule="exact"/>
        <w:ind w:firstLineChars="200" w:firstLine="632"/>
        <w:rPr>
          <w:rFonts w:cs="Times New Roman"/>
        </w:rPr>
      </w:pPr>
    </w:p>
    <w:p w:rsidR="002D7276" w:rsidRPr="008678CD" w:rsidRDefault="00075510" w:rsidP="008678CD">
      <w:pPr>
        <w:spacing w:line="579" w:lineRule="exact"/>
        <w:ind w:leftChars="200" w:left="1580" w:hangingChars="300" w:hanging="948"/>
        <w:rPr>
          <w:rFonts w:cs="Times New Roman"/>
        </w:rPr>
      </w:pPr>
      <w:r w:rsidRPr="008678CD">
        <w:rPr>
          <w:rFonts w:cs="Times New Roman"/>
        </w:rPr>
        <w:t>附件：</w:t>
      </w:r>
      <w:r w:rsidR="00770769" w:rsidRPr="008678CD">
        <w:rPr>
          <w:rFonts w:cs="Times New Roman"/>
        </w:rPr>
        <w:t>1.</w:t>
      </w:r>
      <w:r w:rsidR="0093005E" w:rsidRPr="008678CD">
        <w:rPr>
          <w:rFonts w:cs="Times New Roman"/>
        </w:rPr>
        <w:t>城口县</w:t>
      </w:r>
      <w:r w:rsidR="0093005E" w:rsidRPr="008678CD">
        <w:rPr>
          <w:rFonts w:cs="Times New Roman"/>
        </w:rPr>
        <w:t>2021</w:t>
      </w:r>
      <w:r w:rsidR="0093005E" w:rsidRPr="008678CD">
        <w:rPr>
          <w:rFonts w:cs="Times New Roman"/>
        </w:rPr>
        <w:t>年第五批财政衔接推进乡村振兴补助资金安排明细表</w:t>
      </w:r>
    </w:p>
    <w:p w:rsidR="00770769" w:rsidRPr="008678CD" w:rsidRDefault="00770769" w:rsidP="002D7276">
      <w:pPr>
        <w:spacing w:line="579" w:lineRule="exact"/>
        <w:ind w:firstLineChars="200" w:firstLine="632"/>
        <w:rPr>
          <w:rFonts w:cs="Times New Roman"/>
        </w:rPr>
      </w:pPr>
      <w:r w:rsidRPr="008678CD">
        <w:rPr>
          <w:rFonts w:cs="Times New Roman"/>
        </w:rPr>
        <w:t xml:space="preserve">      2.</w:t>
      </w:r>
      <w:r w:rsidRPr="008678CD">
        <w:rPr>
          <w:rFonts w:cs="Times New Roman"/>
        </w:rPr>
        <w:t>城口县</w:t>
      </w:r>
      <w:r w:rsidRPr="008678CD">
        <w:rPr>
          <w:rFonts w:cs="Times New Roman"/>
        </w:rPr>
        <w:t>2021</w:t>
      </w:r>
      <w:r w:rsidRPr="008678CD">
        <w:rPr>
          <w:rFonts w:cs="Times New Roman"/>
        </w:rPr>
        <w:t>年收回的衔接资金安排明细表</w:t>
      </w:r>
    </w:p>
    <w:p w:rsidR="00770769" w:rsidRPr="008678CD" w:rsidRDefault="00770769" w:rsidP="002D7276">
      <w:pPr>
        <w:spacing w:line="579" w:lineRule="exact"/>
        <w:ind w:firstLineChars="200" w:firstLine="632"/>
        <w:rPr>
          <w:rFonts w:cs="Times New Roman"/>
        </w:rPr>
      </w:pPr>
      <w:r w:rsidRPr="008678CD">
        <w:rPr>
          <w:rFonts w:cs="Times New Roman"/>
        </w:rPr>
        <w:t xml:space="preserve">      3. </w:t>
      </w:r>
      <w:r w:rsidRPr="008678CD">
        <w:rPr>
          <w:rFonts w:cs="Times New Roman"/>
        </w:rPr>
        <w:t>城口县</w:t>
      </w:r>
      <w:r w:rsidRPr="008678CD">
        <w:rPr>
          <w:rFonts w:cs="Times New Roman"/>
        </w:rPr>
        <w:t>2021</w:t>
      </w:r>
      <w:r w:rsidRPr="008678CD">
        <w:rPr>
          <w:rFonts w:cs="Times New Roman"/>
        </w:rPr>
        <w:t>年涉农资金项目调整资金来源明细表</w:t>
      </w:r>
    </w:p>
    <w:p w:rsidR="00CD5460" w:rsidRPr="008678CD" w:rsidRDefault="00CD5460" w:rsidP="002D7276">
      <w:pPr>
        <w:spacing w:line="579" w:lineRule="exact"/>
        <w:ind w:firstLineChars="1720" w:firstLine="5433"/>
        <w:rPr>
          <w:rFonts w:cs="Times New Roman"/>
        </w:rPr>
      </w:pPr>
    </w:p>
    <w:p w:rsidR="008678CD" w:rsidRPr="008678CD" w:rsidRDefault="008678CD" w:rsidP="002D7276">
      <w:pPr>
        <w:spacing w:line="579" w:lineRule="exact"/>
        <w:ind w:firstLineChars="1720" w:firstLine="5433"/>
        <w:rPr>
          <w:rFonts w:cs="Times New Roman"/>
        </w:rPr>
      </w:pPr>
    </w:p>
    <w:p w:rsidR="008678CD" w:rsidRPr="008678CD" w:rsidRDefault="008678CD" w:rsidP="002D7276">
      <w:pPr>
        <w:spacing w:line="579" w:lineRule="exact"/>
        <w:ind w:firstLineChars="1720" w:firstLine="5433"/>
        <w:rPr>
          <w:rFonts w:cs="Times New Roman"/>
        </w:rPr>
      </w:pPr>
    </w:p>
    <w:p w:rsidR="002D7276" w:rsidRPr="008678CD" w:rsidRDefault="002D7276" w:rsidP="002D7276">
      <w:pPr>
        <w:spacing w:line="579" w:lineRule="exact"/>
        <w:ind w:firstLineChars="1720" w:firstLine="5433"/>
        <w:rPr>
          <w:rFonts w:cs="Times New Roman"/>
        </w:rPr>
      </w:pPr>
      <w:r w:rsidRPr="008678CD">
        <w:rPr>
          <w:rFonts w:cs="Times New Roman"/>
        </w:rPr>
        <w:t>城口县财政局</w:t>
      </w:r>
    </w:p>
    <w:p w:rsidR="002D7276" w:rsidRPr="008678CD" w:rsidRDefault="002D7276" w:rsidP="002D7276">
      <w:pPr>
        <w:spacing w:line="579" w:lineRule="exact"/>
        <w:ind w:firstLineChars="1671" w:firstLine="5278"/>
        <w:rPr>
          <w:rFonts w:cs="Times New Roman"/>
        </w:rPr>
      </w:pPr>
      <w:r w:rsidRPr="008678CD">
        <w:rPr>
          <w:rFonts w:cs="Times New Roman"/>
        </w:rPr>
        <w:t>2021</w:t>
      </w:r>
      <w:r w:rsidRPr="008678CD">
        <w:rPr>
          <w:rFonts w:cs="Times New Roman"/>
        </w:rPr>
        <w:t>年</w:t>
      </w:r>
      <w:r w:rsidR="0093005E" w:rsidRPr="008678CD">
        <w:rPr>
          <w:rFonts w:cs="Times New Roman"/>
        </w:rPr>
        <w:t>11</w:t>
      </w:r>
      <w:r w:rsidRPr="008678CD">
        <w:rPr>
          <w:rFonts w:cs="Times New Roman"/>
        </w:rPr>
        <w:t>月</w:t>
      </w:r>
      <w:r w:rsidR="002E4375" w:rsidRPr="008678CD">
        <w:rPr>
          <w:rFonts w:cs="Times New Roman"/>
        </w:rPr>
        <w:t>1</w:t>
      </w:r>
      <w:r w:rsidR="0093005E" w:rsidRPr="008678CD">
        <w:rPr>
          <w:rFonts w:cs="Times New Roman"/>
        </w:rPr>
        <w:t>7</w:t>
      </w:r>
      <w:r w:rsidRPr="008678CD">
        <w:rPr>
          <w:rFonts w:cs="Times New Roman"/>
        </w:rPr>
        <w:t>日</w:t>
      </w: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DF05A6" w:rsidRPr="008678CD" w:rsidRDefault="00DF05A6" w:rsidP="001E6D38">
      <w:pPr>
        <w:spacing w:line="579" w:lineRule="exact"/>
        <w:rPr>
          <w:rFonts w:cs="Times New Roman"/>
        </w:rPr>
      </w:pPr>
    </w:p>
    <w:p w:rsidR="0014269B" w:rsidRPr="008678CD" w:rsidRDefault="0014269B" w:rsidP="00DF05A6">
      <w:pPr>
        <w:spacing w:line="579" w:lineRule="exact"/>
        <w:rPr>
          <w:rFonts w:cs="Times New Roman"/>
        </w:rPr>
      </w:pPr>
    </w:p>
    <w:p w:rsidR="00DF05A6" w:rsidRPr="008678CD" w:rsidRDefault="00DF05A6" w:rsidP="00DF05A6">
      <w:pPr>
        <w:spacing w:line="579" w:lineRule="exact"/>
        <w:rPr>
          <w:rFonts w:cs="Times New Roman"/>
        </w:rPr>
      </w:pPr>
    </w:p>
    <w:p w:rsidR="00CD5460" w:rsidRPr="008678CD" w:rsidRDefault="00CD5460" w:rsidP="00CD5460">
      <w:pPr>
        <w:spacing w:line="540" w:lineRule="exact"/>
        <w:ind w:firstLineChars="100" w:firstLine="276"/>
        <w:rPr>
          <w:rFonts w:cs="Times New Roman"/>
          <w:sz w:val="28"/>
          <w:szCs w:val="28"/>
        </w:rPr>
      </w:pPr>
    </w:p>
    <w:p w:rsidR="00CD5460" w:rsidRPr="008678CD" w:rsidRDefault="00CD5460" w:rsidP="00CD5460">
      <w:pPr>
        <w:spacing w:line="540" w:lineRule="exact"/>
        <w:ind w:firstLineChars="100" w:firstLine="276"/>
        <w:rPr>
          <w:rFonts w:cs="Times New Roman"/>
          <w:sz w:val="28"/>
          <w:szCs w:val="28"/>
        </w:rPr>
      </w:pPr>
    </w:p>
    <w:p w:rsidR="00CD5460" w:rsidRPr="008678CD" w:rsidRDefault="00CD5460" w:rsidP="00CD5460">
      <w:pPr>
        <w:spacing w:line="540" w:lineRule="exact"/>
        <w:ind w:firstLineChars="100" w:firstLine="276"/>
        <w:rPr>
          <w:rFonts w:cs="Times New Roman"/>
          <w:sz w:val="28"/>
          <w:szCs w:val="28"/>
        </w:rPr>
      </w:pPr>
    </w:p>
    <w:p w:rsidR="00CD5460" w:rsidRPr="008678CD" w:rsidRDefault="00CD5460" w:rsidP="00CD5460">
      <w:pPr>
        <w:spacing w:line="540" w:lineRule="exact"/>
        <w:ind w:firstLineChars="100" w:firstLine="276"/>
        <w:rPr>
          <w:rFonts w:cs="Times New Roman"/>
          <w:sz w:val="28"/>
          <w:szCs w:val="28"/>
        </w:rPr>
      </w:pPr>
    </w:p>
    <w:p w:rsidR="00CD5460" w:rsidRPr="008678CD" w:rsidRDefault="00CD5460" w:rsidP="00CD5460">
      <w:pPr>
        <w:spacing w:line="540" w:lineRule="exact"/>
        <w:ind w:firstLineChars="100" w:firstLine="276"/>
        <w:rPr>
          <w:rFonts w:cs="Times New Roman"/>
          <w:sz w:val="28"/>
          <w:szCs w:val="28"/>
        </w:rPr>
      </w:pPr>
    </w:p>
    <w:p w:rsidR="00CD5460" w:rsidRPr="008678CD" w:rsidRDefault="00CD5460" w:rsidP="00CD5460">
      <w:pPr>
        <w:spacing w:line="540" w:lineRule="exact"/>
        <w:ind w:firstLineChars="100" w:firstLine="276"/>
        <w:rPr>
          <w:rFonts w:cs="Times New Roman"/>
          <w:sz w:val="28"/>
          <w:szCs w:val="28"/>
        </w:rPr>
      </w:pPr>
    </w:p>
    <w:p w:rsidR="00281AEE" w:rsidRPr="008678CD" w:rsidRDefault="00281AEE" w:rsidP="00281AEE">
      <w:pPr>
        <w:spacing w:line="540" w:lineRule="exact"/>
        <w:ind w:firstLineChars="100" w:firstLine="276"/>
        <w:rPr>
          <w:rFonts w:cs="Times New Roman"/>
          <w:sz w:val="28"/>
          <w:szCs w:val="28"/>
        </w:rPr>
      </w:pPr>
    </w:p>
    <w:p w:rsidR="00281AEE" w:rsidRPr="008678CD" w:rsidRDefault="00281AEE" w:rsidP="00281AEE">
      <w:pPr>
        <w:spacing w:line="540" w:lineRule="exact"/>
        <w:ind w:firstLineChars="100" w:firstLine="276"/>
        <w:rPr>
          <w:rFonts w:cs="Times New Roman"/>
          <w:sz w:val="28"/>
          <w:szCs w:val="28"/>
        </w:rPr>
      </w:pPr>
    </w:p>
    <w:p w:rsidR="0093005E" w:rsidRPr="008678CD" w:rsidRDefault="0093005E" w:rsidP="005D093F">
      <w:pPr>
        <w:spacing w:line="540" w:lineRule="exact"/>
        <w:rPr>
          <w:rFonts w:cs="Times New Roman"/>
          <w:sz w:val="28"/>
          <w:szCs w:val="28"/>
        </w:rPr>
      </w:pPr>
    </w:p>
    <w:p w:rsidR="0093005E" w:rsidRPr="008678CD" w:rsidRDefault="0093005E" w:rsidP="0093005E">
      <w:pPr>
        <w:spacing w:line="540" w:lineRule="exact"/>
        <w:ind w:leftChars="100" w:left="1006" w:hangingChars="250" w:hanging="690"/>
        <w:rPr>
          <w:rFonts w:cs="Times New Roman"/>
          <w:sz w:val="28"/>
          <w:szCs w:val="28"/>
        </w:rPr>
      </w:pPr>
    </w:p>
    <w:p w:rsidR="008678CD" w:rsidRPr="008678CD" w:rsidRDefault="008678CD" w:rsidP="0093005E">
      <w:pPr>
        <w:spacing w:line="540" w:lineRule="exact"/>
        <w:ind w:leftChars="100" w:left="1006" w:hangingChars="250" w:hanging="690"/>
        <w:rPr>
          <w:rFonts w:cs="Times New Roman"/>
          <w:sz w:val="28"/>
          <w:szCs w:val="28"/>
        </w:rPr>
      </w:pPr>
    </w:p>
    <w:p w:rsidR="0093005E" w:rsidRPr="008678CD" w:rsidRDefault="0093005E" w:rsidP="0093005E">
      <w:pPr>
        <w:spacing w:line="540" w:lineRule="exact"/>
        <w:ind w:leftChars="100" w:left="1006" w:hangingChars="250" w:hanging="690"/>
        <w:rPr>
          <w:rFonts w:cs="Times New Roman"/>
          <w:sz w:val="28"/>
          <w:szCs w:val="28"/>
        </w:rPr>
      </w:pPr>
    </w:p>
    <w:p w:rsidR="00281AEE" w:rsidRPr="008678CD" w:rsidRDefault="005F3907" w:rsidP="0093005E">
      <w:pPr>
        <w:spacing w:line="540" w:lineRule="exact"/>
        <w:ind w:leftChars="100" w:left="1106" w:hangingChars="250" w:hanging="790"/>
        <w:rPr>
          <w:rFonts w:cs="Times New Roman"/>
          <w:sz w:val="28"/>
          <w:szCs w:val="28"/>
        </w:rPr>
      </w:pPr>
      <w:r w:rsidRPr="005F3907">
        <w:rPr>
          <w:rFonts w:cs="Times New Roman"/>
          <w:noProof/>
        </w:rPr>
        <w:pict>
          <v:shape id="_x0000_s1031" type="#_x0000_t32" style="position:absolute;left:0;text-align:left;margin-left:3.65pt;margin-top:577.5pt;width:442.2pt;height:0;z-index:251659776;mso-position-vertical-relative:page" o:connectortype="straight" strokecolor="black [3213]" strokeweight="1.15pt">
            <w10:wrap anchory="page"/>
          </v:shape>
        </w:pict>
      </w:r>
      <w:r w:rsidR="004B0E81" w:rsidRPr="008678CD">
        <w:rPr>
          <w:rFonts w:cs="Times New Roman"/>
          <w:sz w:val="28"/>
          <w:szCs w:val="28"/>
        </w:rPr>
        <w:t>抄报：市财政局，市乡村振兴局，</w:t>
      </w:r>
      <w:r w:rsidR="00FE6A40" w:rsidRPr="008678CD">
        <w:rPr>
          <w:rFonts w:cs="Times New Roman"/>
          <w:color w:val="000000"/>
          <w:sz w:val="28"/>
          <w:szCs w:val="28"/>
        </w:rPr>
        <w:t>中共重庆市委农村工作暨实施乡村振兴战略领导小组办公室</w:t>
      </w:r>
      <w:r w:rsidR="0024714F" w:rsidRPr="008678CD">
        <w:rPr>
          <w:rFonts w:cs="Times New Roman"/>
          <w:color w:val="000000"/>
          <w:sz w:val="28"/>
          <w:szCs w:val="28"/>
        </w:rPr>
        <w:t>。</w:t>
      </w:r>
    </w:p>
    <w:p w:rsidR="00DF05A6" w:rsidRPr="008678CD" w:rsidRDefault="008E6EA6" w:rsidP="008678CD">
      <w:pPr>
        <w:spacing w:line="540" w:lineRule="exact"/>
        <w:ind w:leftChars="100" w:left="1006" w:hangingChars="250" w:hanging="690"/>
        <w:rPr>
          <w:rFonts w:cs="Times New Roman"/>
          <w:sz w:val="28"/>
          <w:szCs w:val="28"/>
        </w:rPr>
      </w:pPr>
      <w:r w:rsidRPr="008678CD">
        <w:rPr>
          <w:rFonts w:cs="Times New Roman"/>
          <w:sz w:val="28"/>
          <w:szCs w:val="28"/>
        </w:rPr>
        <w:t>抄送：县纪委监委机关，</w:t>
      </w:r>
      <w:r w:rsidR="00431C5E" w:rsidRPr="008678CD">
        <w:rPr>
          <w:rFonts w:cs="Times New Roman"/>
          <w:sz w:val="28"/>
          <w:szCs w:val="28"/>
        </w:rPr>
        <w:t>县委办公室、县人大常委会办公室，县政府办公室，县政协办公室，</w:t>
      </w:r>
      <w:r w:rsidRPr="008678CD">
        <w:rPr>
          <w:rFonts w:cs="Times New Roman"/>
          <w:sz w:val="28"/>
          <w:szCs w:val="28"/>
        </w:rPr>
        <w:t>县审计局</w:t>
      </w:r>
      <w:r w:rsidR="004B0E81" w:rsidRPr="008678CD">
        <w:rPr>
          <w:rFonts w:cs="Times New Roman"/>
          <w:sz w:val="28"/>
          <w:szCs w:val="28"/>
        </w:rPr>
        <w:t>，</w:t>
      </w:r>
      <w:r w:rsidR="00431C5E" w:rsidRPr="008678CD">
        <w:rPr>
          <w:rFonts w:cs="Times New Roman"/>
          <w:sz w:val="28"/>
          <w:szCs w:val="28"/>
        </w:rPr>
        <w:t>县</w:t>
      </w:r>
      <w:r w:rsidR="00CD5460" w:rsidRPr="008678CD">
        <w:rPr>
          <w:rFonts w:cs="Times New Roman"/>
          <w:sz w:val="28"/>
          <w:szCs w:val="28"/>
        </w:rPr>
        <w:t>乡村振兴局</w:t>
      </w:r>
      <w:r w:rsidR="004B0E81" w:rsidRPr="008678CD">
        <w:rPr>
          <w:rFonts w:cs="Times New Roman"/>
          <w:sz w:val="28"/>
          <w:szCs w:val="28"/>
        </w:rPr>
        <w:t>，</w:t>
      </w:r>
      <w:r w:rsidR="00FE6A40" w:rsidRPr="008678CD">
        <w:rPr>
          <w:rFonts w:cs="Times New Roman"/>
          <w:color w:val="000000"/>
          <w:sz w:val="28"/>
          <w:szCs w:val="28"/>
        </w:rPr>
        <w:t>中共城口县委农村工作暨实施乡村振兴战略领导小组办公室</w:t>
      </w:r>
      <w:r w:rsidR="009D5D4D" w:rsidRPr="008678CD">
        <w:rPr>
          <w:rFonts w:cs="Times New Roman"/>
          <w:sz w:val="28"/>
          <w:szCs w:val="28"/>
        </w:rPr>
        <w:t>。</w:t>
      </w:r>
    </w:p>
    <w:p w:rsidR="00DF05A6" w:rsidRPr="008678CD" w:rsidRDefault="005F3907" w:rsidP="008678CD">
      <w:pPr>
        <w:spacing w:line="579" w:lineRule="exact"/>
        <w:ind w:firstLineChars="100" w:firstLine="316"/>
        <w:rPr>
          <w:rFonts w:cs="Times New Roman"/>
        </w:rPr>
      </w:pPr>
      <w:r>
        <w:rPr>
          <w:rFonts w:cs="Times New Roman"/>
          <w:noProof/>
        </w:rPr>
        <w:pict>
          <v:shape id="_x0000_s1030" type="#_x0000_t32" style="position:absolute;left:0;text-align:left;margin-left:-.1pt;margin-top:711.75pt;width:442.2pt;height:0;z-index:251656704;mso-position-vertical-relative:page" o:connectortype="straight" strokecolor="black [3213]" strokeweight=".85pt">
            <w10:wrap anchory="page"/>
          </v:shape>
        </w:pict>
      </w:r>
      <w:r w:rsidRPr="005F3907">
        <w:rPr>
          <w:rFonts w:cs="Times New Roman"/>
          <w:noProof/>
          <w:sz w:val="28"/>
          <w:szCs w:val="28"/>
        </w:rPr>
        <w:pict>
          <v:shape id="_x0000_s1029" type="#_x0000_t32" style="position:absolute;left:0;text-align:left;margin-left:-.1pt;margin-top:738pt;width:442.2pt;height:0;z-index:251657728;mso-position-vertical-relative:page" o:connectortype="straight" strokecolor="black [3213]" strokeweight="1.15pt">
            <w10:wrap anchory="page"/>
          </v:shape>
        </w:pict>
      </w:r>
      <w:r w:rsidR="00DF05A6" w:rsidRPr="008678CD">
        <w:rPr>
          <w:rFonts w:cs="Times New Roman"/>
          <w:sz w:val="28"/>
          <w:szCs w:val="28"/>
        </w:rPr>
        <w:t>城口县财政局</w:t>
      </w:r>
      <w:r w:rsidR="00DF05A6" w:rsidRPr="008678CD">
        <w:rPr>
          <w:rFonts w:cs="Times New Roman"/>
          <w:sz w:val="28"/>
          <w:szCs w:val="28"/>
        </w:rPr>
        <w:t xml:space="preserve"> </w:t>
      </w:r>
      <w:r w:rsidR="00F12428">
        <w:rPr>
          <w:rFonts w:cs="Times New Roman" w:hint="eastAsia"/>
          <w:sz w:val="28"/>
          <w:szCs w:val="28"/>
        </w:rPr>
        <w:t xml:space="preserve">                          </w:t>
      </w:r>
      <w:r w:rsidR="00DF05A6" w:rsidRPr="008678CD">
        <w:rPr>
          <w:rFonts w:cs="Times New Roman"/>
          <w:sz w:val="28"/>
          <w:szCs w:val="28"/>
        </w:rPr>
        <w:t>2021</w:t>
      </w:r>
      <w:r w:rsidR="00DF05A6" w:rsidRPr="008678CD">
        <w:rPr>
          <w:rFonts w:cs="Times New Roman"/>
          <w:sz w:val="28"/>
          <w:szCs w:val="28"/>
        </w:rPr>
        <w:t>年</w:t>
      </w:r>
      <w:r w:rsidR="0093005E" w:rsidRPr="008678CD">
        <w:rPr>
          <w:rFonts w:cs="Times New Roman"/>
          <w:sz w:val="28"/>
          <w:szCs w:val="28"/>
        </w:rPr>
        <w:t>11</w:t>
      </w:r>
      <w:r w:rsidR="00DF05A6" w:rsidRPr="008678CD">
        <w:rPr>
          <w:rFonts w:cs="Times New Roman"/>
          <w:sz w:val="28"/>
          <w:szCs w:val="28"/>
        </w:rPr>
        <w:t>月</w:t>
      </w:r>
      <w:r w:rsidR="0093005E" w:rsidRPr="008678CD">
        <w:rPr>
          <w:rFonts w:cs="Times New Roman"/>
          <w:sz w:val="28"/>
          <w:szCs w:val="28"/>
        </w:rPr>
        <w:t>17</w:t>
      </w:r>
      <w:r w:rsidR="00DF05A6" w:rsidRPr="008678CD">
        <w:rPr>
          <w:rFonts w:cs="Times New Roman"/>
          <w:sz w:val="28"/>
          <w:szCs w:val="28"/>
        </w:rPr>
        <w:t>日印发</w:t>
      </w:r>
    </w:p>
    <w:sectPr w:rsidR="00DF05A6" w:rsidRPr="008678CD" w:rsidSect="000D018A">
      <w:headerReference w:type="even" r:id="rId7"/>
      <w:headerReference w:type="default" r:id="rId8"/>
      <w:footerReference w:type="even" r:id="rId9"/>
      <w:footerReference w:type="default" r:id="rId10"/>
      <w:pgSz w:w="11906" w:h="16838" w:code="9"/>
      <w:pgMar w:top="2098" w:right="1474" w:bottom="1985" w:left="1588" w:header="1134" w:footer="113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D8" w:rsidRDefault="001819D8" w:rsidP="00DC1FD9">
      <w:r>
        <w:separator/>
      </w:r>
    </w:p>
  </w:endnote>
  <w:endnote w:type="continuationSeparator" w:id="1">
    <w:p w:rsidR="001819D8" w:rsidRDefault="001819D8" w:rsidP="00DC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rPr>
        <w:rFonts w:ascii="宋体" w:eastAsia="宋体" w:hAnsi="宋体"/>
        <w:sz w:val="28"/>
        <w:szCs w:val="28"/>
      </w:rPr>
    </w:pPr>
    <w:r w:rsidRPr="00DC1FD9">
      <w:rPr>
        <w:rFonts w:ascii="宋体" w:eastAsia="宋体" w:hAnsi="宋体" w:hint="eastAsia"/>
        <w:sz w:val="28"/>
        <w:szCs w:val="28"/>
      </w:rPr>
      <w:t xml:space="preserve">— </w:t>
    </w:r>
    <w:r w:rsidR="005F3907"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5F3907" w:rsidRPr="00DC1FD9">
      <w:rPr>
        <w:rFonts w:ascii="宋体" w:eastAsia="宋体" w:hAnsi="宋体"/>
        <w:sz w:val="28"/>
        <w:szCs w:val="28"/>
      </w:rPr>
      <w:fldChar w:fldCharType="separate"/>
    </w:r>
    <w:r w:rsidR="00F12428" w:rsidRPr="00F12428">
      <w:rPr>
        <w:rFonts w:ascii="宋体" w:eastAsia="宋体" w:hAnsi="宋体"/>
        <w:noProof/>
        <w:sz w:val="28"/>
        <w:szCs w:val="28"/>
        <w:lang w:val="zh-CN"/>
      </w:rPr>
      <w:t>4</w:t>
    </w:r>
    <w:r w:rsidR="005F3907"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jc w:val="right"/>
      <w:rPr>
        <w:rFonts w:ascii="宋体" w:eastAsia="宋体" w:hAnsi="宋体"/>
        <w:sz w:val="28"/>
        <w:szCs w:val="28"/>
      </w:rPr>
    </w:pPr>
    <w:r w:rsidRPr="00DC1FD9">
      <w:rPr>
        <w:rFonts w:ascii="宋体" w:eastAsia="宋体" w:hAnsi="宋体" w:hint="eastAsia"/>
        <w:sz w:val="28"/>
        <w:szCs w:val="28"/>
      </w:rPr>
      <w:t xml:space="preserve">— </w:t>
    </w:r>
    <w:r w:rsidR="005F3907"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5F3907" w:rsidRPr="00DC1FD9">
      <w:rPr>
        <w:rFonts w:ascii="宋体" w:eastAsia="宋体" w:hAnsi="宋体"/>
        <w:sz w:val="28"/>
        <w:szCs w:val="28"/>
      </w:rPr>
      <w:fldChar w:fldCharType="separate"/>
    </w:r>
    <w:r w:rsidR="00F12428" w:rsidRPr="00F12428">
      <w:rPr>
        <w:rFonts w:ascii="宋体" w:eastAsia="宋体" w:hAnsi="宋体"/>
        <w:noProof/>
        <w:sz w:val="28"/>
        <w:szCs w:val="28"/>
        <w:lang w:val="zh-CN"/>
      </w:rPr>
      <w:t>3</w:t>
    </w:r>
    <w:r w:rsidR="005F3907"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D8" w:rsidRDefault="001819D8" w:rsidP="00DC1FD9">
      <w:r>
        <w:separator/>
      </w:r>
    </w:p>
  </w:footnote>
  <w:footnote w:type="continuationSeparator" w:id="1">
    <w:p w:rsidR="001819D8" w:rsidRDefault="001819D8" w:rsidP="00DC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0E" w:rsidRDefault="001A7D0E" w:rsidP="001A7D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A" w:rsidRDefault="0098189A" w:rsidP="0054628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F1F"/>
    <w:rsid w:val="00005475"/>
    <w:rsid w:val="0002742B"/>
    <w:rsid w:val="00032F33"/>
    <w:rsid w:val="0004289E"/>
    <w:rsid w:val="00047F19"/>
    <w:rsid w:val="00051261"/>
    <w:rsid w:val="00053E46"/>
    <w:rsid w:val="00060FC8"/>
    <w:rsid w:val="00075510"/>
    <w:rsid w:val="00085517"/>
    <w:rsid w:val="000B7B16"/>
    <w:rsid w:val="000C40A2"/>
    <w:rsid w:val="000D018A"/>
    <w:rsid w:val="000E76B1"/>
    <w:rsid w:val="000F60BC"/>
    <w:rsid w:val="001013E7"/>
    <w:rsid w:val="00103493"/>
    <w:rsid w:val="00106842"/>
    <w:rsid w:val="00116BAD"/>
    <w:rsid w:val="0014269B"/>
    <w:rsid w:val="00151A9F"/>
    <w:rsid w:val="00172CD6"/>
    <w:rsid w:val="001819D8"/>
    <w:rsid w:val="001861C2"/>
    <w:rsid w:val="001A7D0E"/>
    <w:rsid w:val="001C1C85"/>
    <w:rsid w:val="001D16EB"/>
    <w:rsid w:val="001E6D38"/>
    <w:rsid w:val="002042D4"/>
    <w:rsid w:val="0021002B"/>
    <w:rsid w:val="00214E9D"/>
    <w:rsid w:val="00220657"/>
    <w:rsid w:val="00222301"/>
    <w:rsid w:val="002240A2"/>
    <w:rsid w:val="00230880"/>
    <w:rsid w:val="002411A5"/>
    <w:rsid w:val="00243B62"/>
    <w:rsid w:val="0024714F"/>
    <w:rsid w:val="00254370"/>
    <w:rsid w:val="00264F49"/>
    <w:rsid w:val="00281AEE"/>
    <w:rsid w:val="00293A1A"/>
    <w:rsid w:val="0029432A"/>
    <w:rsid w:val="002B2A55"/>
    <w:rsid w:val="002C72F2"/>
    <w:rsid w:val="002D27CE"/>
    <w:rsid w:val="002D7276"/>
    <w:rsid w:val="002E09D6"/>
    <w:rsid w:val="002E32F6"/>
    <w:rsid w:val="002E4375"/>
    <w:rsid w:val="002F728D"/>
    <w:rsid w:val="0030256B"/>
    <w:rsid w:val="0030677F"/>
    <w:rsid w:val="003306A2"/>
    <w:rsid w:val="00330CC0"/>
    <w:rsid w:val="00331A33"/>
    <w:rsid w:val="00346A32"/>
    <w:rsid w:val="003562DE"/>
    <w:rsid w:val="0037312D"/>
    <w:rsid w:val="00384BE1"/>
    <w:rsid w:val="003850E1"/>
    <w:rsid w:val="00391D13"/>
    <w:rsid w:val="00393610"/>
    <w:rsid w:val="003A14B6"/>
    <w:rsid w:val="003D2C75"/>
    <w:rsid w:val="003F6B83"/>
    <w:rsid w:val="00410F21"/>
    <w:rsid w:val="00412E71"/>
    <w:rsid w:val="0041322F"/>
    <w:rsid w:val="00420CEB"/>
    <w:rsid w:val="00431C5E"/>
    <w:rsid w:val="00445292"/>
    <w:rsid w:val="00450543"/>
    <w:rsid w:val="004831A7"/>
    <w:rsid w:val="00490A64"/>
    <w:rsid w:val="004A1520"/>
    <w:rsid w:val="004B0E81"/>
    <w:rsid w:val="004B63A2"/>
    <w:rsid w:val="004B7EDE"/>
    <w:rsid w:val="004C6700"/>
    <w:rsid w:val="004D6512"/>
    <w:rsid w:val="00505470"/>
    <w:rsid w:val="005106EF"/>
    <w:rsid w:val="00513CEF"/>
    <w:rsid w:val="00521037"/>
    <w:rsid w:val="005376C2"/>
    <w:rsid w:val="00546283"/>
    <w:rsid w:val="00570751"/>
    <w:rsid w:val="0058277B"/>
    <w:rsid w:val="005907ED"/>
    <w:rsid w:val="005A2B57"/>
    <w:rsid w:val="005A33E3"/>
    <w:rsid w:val="005B3E60"/>
    <w:rsid w:val="005C491E"/>
    <w:rsid w:val="005C5D84"/>
    <w:rsid w:val="005D093F"/>
    <w:rsid w:val="005D64BB"/>
    <w:rsid w:val="005E5E0C"/>
    <w:rsid w:val="005E6C8A"/>
    <w:rsid w:val="005F3907"/>
    <w:rsid w:val="006439FA"/>
    <w:rsid w:val="006448E8"/>
    <w:rsid w:val="006607E5"/>
    <w:rsid w:val="00664F5B"/>
    <w:rsid w:val="00673995"/>
    <w:rsid w:val="00676C07"/>
    <w:rsid w:val="006848C7"/>
    <w:rsid w:val="00692881"/>
    <w:rsid w:val="00693C87"/>
    <w:rsid w:val="006D02D1"/>
    <w:rsid w:val="006D05D9"/>
    <w:rsid w:val="006D12D0"/>
    <w:rsid w:val="007109A6"/>
    <w:rsid w:val="00732450"/>
    <w:rsid w:val="007324C3"/>
    <w:rsid w:val="00737AA1"/>
    <w:rsid w:val="0075787A"/>
    <w:rsid w:val="00763C20"/>
    <w:rsid w:val="00770769"/>
    <w:rsid w:val="007C1642"/>
    <w:rsid w:val="007C7AA1"/>
    <w:rsid w:val="007D2DA6"/>
    <w:rsid w:val="00825A36"/>
    <w:rsid w:val="00834D82"/>
    <w:rsid w:val="00836B29"/>
    <w:rsid w:val="008678CD"/>
    <w:rsid w:val="00874D31"/>
    <w:rsid w:val="00880867"/>
    <w:rsid w:val="0089435B"/>
    <w:rsid w:val="008B0AFE"/>
    <w:rsid w:val="008B37F5"/>
    <w:rsid w:val="008D5E17"/>
    <w:rsid w:val="008E3068"/>
    <w:rsid w:val="008E3D98"/>
    <w:rsid w:val="008E6EA6"/>
    <w:rsid w:val="0090468E"/>
    <w:rsid w:val="00917CD5"/>
    <w:rsid w:val="00920E3F"/>
    <w:rsid w:val="0093005E"/>
    <w:rsid w:val="00933F1F"/>
    <w:rsid w:val="00952758"/>
    <w:rsid w:val="0096574C"/>
    <w:rsid w:val="0098189A"/>
    <w:rsid w:val="00997029"/>
    <w:rsid w:val="009B31EA"/>
    <w:rsid w:val="009B43CA"/>
    <w:rsid w:val="009B6A74"/>
    <w:rsid w:val="009D5D4D"/>
    <w:rsid w:val="009F2F92"/>
    <w:rsid w:val="009F609C"/>
    <w:rsid w:val="00A416BB"/>
    <w:rsid w:val="00A5548E"/>
    <w:rsid w:val="00A94164"/>
    <w:rsid w:val="00AB0257"/>
    <w:rsid w:val="00AC72A9"/>
    <w:rsid w:val="00AD213E"/>
    <w:rsid w:val="00AD31DA"/>
    <w:rsid w:val="00AE3FDB"/>
    <w:rsid w:val="00B2485F"/>
    <w:rsid w:val="00B41CEA"/>
    <w:rsid w:val="00B61717"/>
    <w:rsid w:val="00BC489B"/>
    <w:rsid w:val="00BC6546"/>
    <w:rsid w:val="00BD424D"/>
    <w:rsid w:val="00BE75E7"/>
    <w:rsid w:val="00C23A3F"/>
    <w:rsid w:val="00C31D27"/>
    <w:rsid w:val="00C56CBC"/>
    <w:rsid w:val="00C57745"/>
    <w:rsid w:val="00C82534"/>
    <w:rsid w:val="00C92362"/>
    <w:rsid w:val="00C9326F"/>
    <w:rsid w:val="00CA098C"/>
    <w:rsid w:val="00CA163F"/>
    <w:rsid w:val="00CA4552"/>
    <w:rsid w:val="00CB09DB"/>
    <w:rsid w:val="00CB4E20"/>
    <w:rsid w:val="00CD5460"/>
    <w:rsid w:val="00CE49B8"/>
    <w:rsid w:val="00CE7562"/>
    <w:rsid w:val="00D16C23"/>
    <w:rsid w:val="00D17244"/>
    <w:rsid w:val="00D20F7A"/>
    <w:rsid w:val="00D22F0C"/>
    <w:rsid w:val="00D276CC"/>
    <w:rsid w:val="00D35110"/>
    <w:rsid w:val="00D50FD1"/>
    <w:rsid w:val="00D64AA2"/>
    <w:rsid w:val="00D70488"/>
    <w:rsid w:val="00D978A9"/>
    <w:rsid w:val="00DA011B"/>
    <w:rsid w:val="00DB3CCB"/>
    <w:rsid w:val="00DB4694"/>
    <w:rsid w:val="00DC1FD9"/>
    <w:rsid w:val="00DD30FD"/>
    <w:rsid w:val="00DE715A"/>
    <w:rsid w:val="00DF05A6"/>
    <w:rsid w:val="00DF4A64"/>
    <w:rsid w:val="00E4135A"/>
    <w:rsid w:val="00E463D9"/>
    <w:rsid w:val="00E47F55"/>
    <w:rsid w:val="00E86028"/>
    <w:rsid w:val="00EA4921"/>
    <w:rsid w:val="00EB28E0"/>
    <w:rsid w:val="00EB6689"/>
    <w:rsid w:val="00EC7ED1"/>
    <w:rsid w:val="00ED40B4"/>
    <w:rsid w:val="00ED66EC"/>
    <w:rsid w:val="00EE18B1"/>
    <w:rsid w:val="00EE5751"/>
    <w:rsid w:val="00EF5D21"/>
    <w:rsid w:val="00F0361C"/>
    <w:rsid w:val="00F12428"/>
    <w:rsid w:val="00F229D5"/>
    <w:rsid w:val="00F32A0D"/>
    <w:rsid w:val="00F36B2B"/>
    <w:rsid w:val="00F634DC"/>
    <w:rsid w:val="00FA0B84"/>
    <w:rsid w:val="00FB32F3"/>
    <w:rsid w:val="00FC55BF"/>
    <w:rsid w:val="00FE5D0E"/>
    <w:rsid w:val="00FE6A40"/>
    <w:rsid w:val="00FF07C7"/>
    <w:rsid w:val="00FF1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1"/>
        <o:r id="V:Rule6" type="connector" idref="#_x0000_s1029"/>
        <o:r id="V:Rule7" type="connector" idref="#_x0000_s1030"/>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F1F"/>
    <w:pPr>
      <w:ind w:firstLineChars="200" w:firstLine="420"/>
    </w:pPr>
  </w:style>
  <w:style w:type="paragraph" w:styleId="a4">
    <w:name w:val="header"/>
    <w:basedOn w:val="a"/>
    <w:link w:val="Char"/>
    <w:uiPriority w:val="99"/>
    <w:semiHidden/>
    <w:unhideWhenUsed/>
    <w:rsid w:val="00DC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1FD9"/>
    <w:rPr>
      <w:sz w:val="18"/>
      <w:szCs w:val="18"/>
    </w:rPr>
  </w:style>
  <w:style w:type="paragraph" w:styleId="a5">
    <w:name w:val="footer"/>
    <w:basedOn w:val="a"/>
    <w:link w:val="Char0"/>
    <w:uiPriority w:val="99"/>
    <w:unhideWhenUsed/>
    <w:rsid w:val="00DC1FD9"/>
    <w:pPr>
      <w:tabs>
        <w:tab w:val="center" w:pos="4153"/>
        <w:tab w:val="right" w:pos="8306"/>
      </w:tabs>
      <w:snapToGrid w:val="0"/>
      <w:jc w:val="left"/>
    </w:pPr>
    <w:rPr>
      <w:sz w:val="18"/>
      <w:szCs w:val="18"/>
    </w:rPr>
  </w:style>
  <w:style w:type="character" w:customStyle="1" w:styleId="Char0">
    <w:name w:val="页脚 Char"/>
    <w:basedOn w:val="a0"/>
    <w:link w:val="a5"/>
    <w:uiPriority w:val="99"/>
    <w:rsid w:val="00DC1FD9"/>
    <w:rPr>
      <w:sz w:val="18"/>
      <w:szCs w:val="18"/>
    </w:rPr>
  </w:style>
  <w:style w:type="paragraph" w:styleId="a6">
    <w:name w:val="Balloon Text"/>
    <w:basedOn w:val="a"/>
    <w:link w:val="Char1"/>
    <w:uiPriority w:val="99"/>
    <w:semiHidden/>
    <w:unhideWhenUsed/>
    <w:rsid w:val="00732450"/>
    <w:rPr>
      <w:sz w:val="18"/>
      <w:szCs w:val="18"/>
    </w:rPr>
  </w:style>
  <w:style w:type="character" w:customStyle="1" w:styleId="Char1">
    <w:name w:val="批注框文本 Char"/>
    <w:basedOn w:val="a0"/>
    <w:link w:val="a6"/>
    <w:uiPriority w:val="99"/>
    <w:semiHidden/>
    <w:rsid w:val="00732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9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5ECA-AF66-444F-991E-449AA82F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陈兰</dc:creator>
  <cp:lastModifiedBy>刘玲</cp:lastModifiedBy>
  <cp:revision>5</cp:revision>
  <cp:lastPrinted>2021-11-25T08:36:00Z</cp:lastPrinted>
  <dcterms:created xsi:type="dcterms:W3CDTF">2021-11-25T08:19:00Z</dcterms:created>
  <dcterms:modified xsi:type="dcterms:W3CDTF">2021-11-29T07:46:00Z</dcterms:modified>
</cp:coreProperties>
</file>